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AC4" w:rsidRDefault="00BC5AC4" w:rsidP="00BC5A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5AC4" w:rsidRDefault="00BC5AC4" w:rsidP="00BC5A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ЛЮБОВЬ К ОТЕЧЕСКИМ ГРОБАМ.</w:t>
      </w:r>
    </w:p>
    <w:p w:rsidR="00BC5AC4" w:rsidRDefault="00BC5AC4" w:rsidP="006709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709C2">
        <w:rPr>
          <w:rFonts w:ascii="Times New Roman" w:hAnsi="Times New Roman" w:cs="Times New Roman"/>
          <w:sz w:val="24"/>
          <w:szCs w:val="24"/>
        </w:rPr>
        <w:t>Есть в нашем славном городе гора Солдатская. Её название напрямую связано с основанием курорта. Находится она в исторической части, как раз супротив крепости, давшей жизнь будущему городу-курорту в 1803 г. Н</w:t>
      </w:r>
      <w:r w:rsidR="00D40536">
        <w:rPr>
          <w:rFonts w:ascii="Times New Roman" w:hAnsi="Times New Roman" w:cs="Times New Roman"/>
          <w:sz w:val="24"/>
          <w:szCs w:val="24"/>
        </w:rPr>
        <w:t>азвание своё гора получила несколько</w:t>
      </w:r>
      <w:r w:rsidR="006709C2">
        <w:rPr>
          <w:rFonts w:ascii="Times New Roman" w:hAnsi="Times New Roman" w:cs="Times New Roman"/>
          <w:sz w:val="24"/>
          <w:szCs w:val="24"/>
        </w:rPr>
        <w:t xml:space="preserve"> позже основания крепости. </w:t>
      </w:r>
      <w:r w:rsidR="00D40536">
        <w:rPr>
          <w:rFonts w:ascii="Times New Roman" w:hAnsi="Times New Roman" w:cs="Times New Roman"/>
          <w:sz w:val="24"/>
          <w:szCs w:val="24"/>
        </w:rPr>
        <w:t>Однако многие события зарождения и становления поселения у Кислого колодца связаны именно с этой возвышенностью. Здесь некогда стоял солдатский пикет, своеобразный наблюдательный пост с вышкой. У подножия горы стали селиться и строить неказистые хатки-мазанки отставные и женатые солдаты крепости, дабы навсегда закрепиться на этой благодатной земле. Так возникло небольшое</w:t>
      </w:r>
      <w:r w:rsidR="00424E8C">
        <w:rPr>
          <w:rFonts w:ascii="Times New Roman" w:hAnsi="Times New Roman" w:cs="Times New Roman"/>
          <w:sz w:val="24"/>
          <w:szCs w:val="24"/>
        </w:rPr>
        <w:t xml:space="preserve"> поселение, именуем</w:t>
      </w:r>
      <w:r w:rsidR="00D40536">
        <w:rPr>
          <w:rFonts w:ascii="Times New Roman" w:hAnsi="Times New Roman" w:cs="Times New Roman"/>
          <w:sz w:val="24"/>
          <w:szCs w:val="24"/>
        </w:rPr>
        <w:t>ое пон</w:t>
      </w:r>
      <w:r w:rsidR="00424E8C">
        <w:rPr>
          <w:rFonts w:ascii="Times New Roman" w:hAnsi="Times New Roman" w:cs="Times New Roman"/>
          <w:sz w:val="24"/>
          <w:szCs w:val="24"/>
        </w:rPr>
        <w:t xml:space="preserve">ачалу иноземным словом форштадт, </w:t>
      </w:r>
      <w:r w:rsidR="00D40536">
        <w:rPr>
          <w:rFonts w:ascii="Times New Roman" w:hAnsi="Times New Roman" w:cs="Times New Roman"/>
          <w:sz w:val="24"/>
          <w:szCs w:val="24"/>
        </w:rPr>
        <w:t xml:space="preserve">а потом получившее более привычное название – слобода. </w:t>
      </w:r>
    </w:p>
    <w:p w:rsidR="00140301" w:rsidRDefault="00140301" w:rsidP="006709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концу 20-х годов XIX столетия окончательно сложилась слободская инфраструктура: улицы с переулками, пастбища для скота, садово-огородные участки и территория первого кладбища. Для захоронений умерших отвели склоны горы Солдатской. По давне</w:t>
      </w:r>
      <w:r w:rsidR="007B684D">
        <w:rPr>
          <w:rFonts w:ascii="Times New Roman" w:hAnsi="Times New Roman" w:cs="Times New Roman"/>
          <w:sz w:val="24"/>
          <w:szCs w:val="24"/>
        </w:rPr>
        <w:t>й христианской традиции</w:t>
      </w:r>
      <w:r>
        <w:rPr>
          <w:rFonts w:ascii="Times New Roman" w:hAnsi="Times New Roman" w:cs="Times New Roman"/>
          <w:sz w:val="24"/>
          <w:szCs w:val="24"/>
        </w:rPr>
        <w:t xml:space="preserve"> усопшим полагались места на возвышенности, дабы пространство хорошо прогревалось, неплохо проветривалось. Вот так начиналась история Старо-Слободского кладбища. </w:t>
      </w:r>
    </w:p>
    <w:p w:rsidR="00A51529" w:rsidRDefault="00140301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 течением времени скромный погост </w:t>
      </w:r>
      <w:r w:rsidR="00A51529">
        <w:rPr>
          <w:rFonts w:ascii="Times New Roman" w:hAnsi="Times New Roman" w:cs="Times New Roman"/>
          <w:sz w:val="24"/>
          <w:szCs w:val="24"/>
        </w:rPr>
        <w:t>разрастался, занимая всё большую территорию.</w:t>
      </w:r>
      <w:r w:rsidR="00A51529" w:rsidRPr="00A51529">
        <w:rPr>
          <w:rFonts w:ascii="Times New Roman" w:hAnsi="Times New Roman" w:cs="Times New Roman"/>
          <w:sz w:val="24"/>
          <w:szCs w:val="24"/>
        </w:rPr>
        <w:t xml:space="preserve"> </w:t>
      </w:r>
      <w:r w:rsidR="00A51529">
        <w:rPr>
          <w:rFonts w:ascii="Times New Roman" w:hAnsi="Times New Roman" w:cs="Times New Roman"/>
          <w:sz w:val="24"/>
          <w:szCs w:val="24"/>
        </w:rPr>
        <w:t>Кладбище разделили на 4</w:t>
      </w:r>
      <w:r w:rsidR="00A51529" w:rsidRPr="00A51529">
        <w:rPr>
          <w:rFonts w:ascii="Times New Roman" w:hAnsi="Times New Roman" w:cs="Times New Roman"/>
          <w:sz w:val="24"/>
          <w:szCs w:val="24"/>
        </w:rPr>
        <w:t xml:space="preserve"> участка: </w:t>
      </w:r>
      <w:proofErr w:type="gramStart"/>
      <w:r w:rsidR="00A51529" w:rsidRPr="00A51529">
        <w:rPr>
          <w:rFonts w:ascii="Times New Roman" w:hAnsi="Times New Roman" w:cs="Times New Roman"/>
          <w:sz w:val="24"/>
          <w:szCs w:val="24"/>
        </w:rPr>
        <w:t xml:space="preserve">«Солдатское», «Господское» (ул. </w:t>
      </w:r>
      <w:r w:rsidR="00A51529">
        <w:rPr>
          <w:rFonts w:ascii="Times New Roman" w:hAnsi="Times New Roman" w:cs="Times New Roman"/>
          <w:sz w:val="24"/>
          <w:szCs w:val="24"/>
        </w:rPr>
        <w:t>Подгорная), «Офицерское» (</w:t>
      </w:r>
      <w:r w:rsidR="00A51529" w:rsidRPr="00A51529">
        <w:rPr>
          <w:rFonts w:ascii="Times New Roman" w:hAnsi="Times New Roman" w:cs="Times New Roman"/>
          <w:sz w:val="24"/>
          <w:szCs w:val="24"/>
        </w:rPr>
        <w:t>ул</w:t>
      </w:r>
      <w:r w:rsidR="00A51529">
        <w:rPr>
          <w:rFonts w:ascii="Times New Roman" w:hAnsi="Times New Roman" w:cs="Times New Roman"/>
          <w:sz w:val="24"/>
          <w:szCs w:val="24"/>
        </w:rPr>
        <w:t>. Ермолова</w:t>
      </w:r>
      <w:r w:rsidR="00A51529" w:rsidRPr="00A51529">
        <w:rPr>
          <w:rFonts w:ascii="Times New Roman" w:hAnsi="Times New Roman" w:cs="Times New Roman"/>
          <w:sz w:val="24"/>
          <w:szCs w:val="24"/>
        </w:rPr>
        <w:t>) и «Еврейское» (ул. Артёма).</w:t>
      </w:r>
      <w:proofErr w:type="gramEnd"/>
    </w:p>
    <w:p w:rsidR="005C7433" w:rsidRPr="00A51529" w:rsidRDefault="005C7433" w:rsidP="005C74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6323"/>
            <wp:effectExtent l="19050" t="0" r="3175" b="0"/>
            <wp:docPr id="1" name="Рисунок 1" descr="C:\Users\Владелец\Desktop\Сохранившиеся захорон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Сохранившиеся захорон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529" w:rsidRDefault="00A5152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1529">
        <w:rPr>
          <w:rFonts w:ascii="Times New Roman" w:hAnsi="Times New Roman" w:cs="Times New Roman"/>
          <w:sz w:val="24"/>
          <w:szCs w:val="24"/>
        </w:rPr>
        <w:tab/>
        <w:t xml:space="preserve">Кладбище чётко обозначено на плане Кисловодской группы Кавказских Минеральных Вод, составленном в 1887 г. Подлинник плана-карты </w:t>
      </w:r>
      <w:r>
        <w:rPr>
          <w:rFonts w:ascii="Times New Roman" w:hAnsi="Times New Roman" w:cs="Times New Roman"/>
          <w:sz w:val="24"/>
          <w:szCs w:val="24"/>
        </w:rPr>
        <w:t xml:space="preserve">ныне </w:t>
      </w:r>
      <w:r w:rsidRPr="00A51529">
        <w:rPr>
          <w:rFonts w:ascii="Times New Roman" w:hAnsi="Times New Roman" w:cs="Times New Roman"/>
          <w:sz w:val="24"/>
          <w:szCs w:val="24"/>
        </w:rPr>
        <w:t xml:space="preserve">хранится в Кисловодском историко-краеведческом музее «Крепость». </w:t>
      </w:r>
      <w:r>
        <w:rPr>
          <w:rFonts w:ascii="Times New Roman" w:hAnsi="Times New Roman" w:cs="Times New Roman"/>
          <w:sz w:val="24"/>
          <w:szCs w:val="24"/>
        </w:rPr>
        <w:t>Примечательно, что и гора к тому времени уже имеет название Кладбищенской, и улица, ведущая к могилам усопших, тоже называлась Кладбищенской. Потом она несколько раз меняла своё наименование – Никитинская, Совхозная, наконец, Ермолова.</w:t>
      </w:r>
    </w:p>
    <w:p w:rsidR="00A228B4" w:rsidRDefault="00A228B4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1529">
        <w:rPr>
          <w:rFonts w:ascii="Times New Roman" w:hAnsi="Times New Roman" w:cs="Times New Roman"/>
          <w:sz w:val="24"/>
          <w:szCs w:val="24"/>
        </w:rPr>
        <w:tab/>
        <w:t xml:space="preserve">В 1892 г. </w:t>
      </w:r>
      <w:r>
        <w:rPr>
          <w:rFonts w:ascii="Times New Roman" w:hAnsi="Times New Roman" w:cs="Times New Roman"/>
          <w:sz w:val="24"/>
          <w:szCs w:val="24"/>
        </w:rPr>
        <w:t>на средства состоятельного купца, владельца комфортабельной гостиницы «Нарзан» Василия Никифоровича Смирнова</w:t>
      </w:r>
      <w:r w:rsidRPr="00A51529">
        <w:rPr>
          <w:rFonts w:ascii="Times New Roman" w:hAnsi="Times New Roman" w:cs="Times New Roman"/>
          <w:sz w:val="24"/>
          <w:szCs w:val="24"/>
        </w:rPr>
        <w:t xml:space="preserve"> на ул. Кладбищенской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529">
        <w:rPr>
          <w:rFonts w:ascii="Times New Roman" w:hAnsi="Times New Roman" w:cs="Times New Roman"/>
          <w:sz w:val="24"/>
          <w:szCs w:val="24"/>
        </w:rPr>
        <w:t xml:space="preserve">была построена и освящена небольшая часовня во имя равноапостольных Константина и </w:t>
      </w:r>
      <w:r w:rsidRPr="00A51529">
        <w:rPr>
          <w:rFonts w:ascii="Times New Roman" w:hAnsi="Times New Roman" w:cs="Times New Roman"/>
          <w:sz w:val="24"/>
          <w:szCs w:val="24"/>
        </w:rPr>
        <w:lastRenderedPageBreak/>
        <w:t xml:space="preserve">Елены, день памяти которых отмечался 21 мая. </w:t>
      </w:r>
      <w:r>
        <w:rPr>
          <w:rFonts w:ascii="Times New Roman" w:hAnsi="Times New Roman" w:cs="Times New Roman"/>
          <w:sz w:val="24"/>
          <w:szCs w:val="24"/>
        </w:rPr>
        <w:t>По просьбам православных жителей города весной</w:t>
      </w:r>
      <w:r w:rsidRPr="00A51529">
        <w:rPr>
          <w:rFonts w:ascii="Times New Roman" w:hAnsi="Times New Roman" w:cs="Times New Roman"/>
          <w:sz w:val="24"/>
          <w:szCs w:val="24"/>
        </w:rPr>
        <w:t xml:space="preserve"> 1901 г. </w:t>
      </w:r>
      <w:r>
        <w:rPr>
          <w:rFonts w:ascii="Times New Roman" w:hAnsi="Times New Roman" w:cs="Times New Roman"/>
          <w:sz w:val="24"/>
          <w:szCs w:val="24"/>
        </w:rPr>
        <w:t xml:space="preserve">кладбищенская </w:t>
      </w:r>
      <w:r w:rsidRPr="00A51529">
        <w:rPr>
          <w:rFonts w:ascii="Times New Roman" w:hAnsi="Times New Roman" w:cs="Times New Roman"/>
          <w:sz w:val="24"/>
          <w:szCs w:val="24"/>
        </w:rPr>
        <w:t xml:space="preserve">часовня </w:t>
      </w:r>
      <w:r>
        <w:rPr>
          <w:rFonts w:ascii="Times New Roman" w:hAnsi="Times New Roman" w:cs="Times New Roman"/>
          <w:sz w:val="24"/>
          <w:szCs w:val="24"/>
        </w:rPr>
        <w:t xml:space="preserve">по благословлению архиепископа Владикавказского и Моздокского Владимира (1845-1917) </w:t>
      </w:r>
      <w:r w:rsidRPr="00A51529">
        <w:rPr>
          <w:rFonts w:ascii="Times New Roman" w:hAnsi="Times New Roman" w:cs="Times New Roman"/>
          <w:sz w:val="24"/>
          <w:szCs w:val="24"/>
        </w:rPr>
        <w:t xml:space="preserve">была преобразована в Константино-Еленинскую церковь. </w:t>
      </w:r>
      <w:r>
        <w:rPr>
          <w:rFonts w:ascii="Times New Roman" w:hAnsi="Times New Roman" w:cs="Times New Roman"/>
          <w:sz w:val="24"/>
          <w:szCs w:val="24"/>
        </w:rPr>
        <w:t xml:space="preserve">Освящение её состоялось 1 июля 1901 г. </w:t>
      </w:r>
      <w:r w:rsidRPr="00A51529">
        <w:rPr>
          <w:rFonts w:ascii="Times New Roman" w:hAnsi="Times New Roman" w:cs="Times New Roman"/>
          <w:sz w:val="24"/>
          <w:szCs w:val="24"/>
        </w:rPr>
        <w:t xml:space="preserve">Храм предназначался дл отпевания усопших и панихид. </w:t>
      </w:r>
      <w:r>
        <w:rPr>
          <w:rFonts w:ascii="Times New Roman" w:hAnsi="Times New Roman" w:cs="Times New Roman"/>
          <w:sz w:val="24"/>
          <w:szCs w:val="24"/>
        </w:rPr>
        <w:t xml:space="preserve">Священником служил отец Алексий. Он жил в небольшом двухэтажном церковном доме, что был построен на этой же улице примерно в 1902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Константино-Еленинская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церковь пострадала во время массовой богоборческой кампании 30-х годов, безжалостно снесена в 1938 г.</w:t>
      </w:r>
    </w:p>
    <w:p w:rsidR="00722FFA" w:rsidRPr="00722FFA" w:rsidRDefault="007B684D" w:rsidP="00722FFA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</w:t>
      </w:r>
      <w:r w:rsidR="00722EF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722EFC" w:rsidRPr="00722EFC">
        <w:rPr>
          <w:rFonts w:ascii="Times New Roman" w:hAnsi="Times New Roman" w:cs="Times New Roman"/>
          <w:sz w:val="24"/>
          <w:szCs w:val="24"/>
        </w:rPr>
        <w:t xml:space="preserve"> века</w:t>
      </w:r>
      <w:r w:rsidR="00722FFA">
        <w:rPr>
          <w:rFonts w:ascii="Times New Roman" w:hAnsi="Times New Roman" w:cs="Times New Roman"/>
          <w:sz w:val="24"/>
          <w:szCs w:val="24"/>
        </w:rPr>
        <w:t xml:space="preserve"> образовался е</w:t>
      </w:r>
      <w:r w:rsidR="00722EFC">
        <w:rPr>
          <w:rFonts w:ascii="Times New Roman" w:hAnsi="Times New Roman" w:cs="Times New Roman"/>
          <w:sz w:val="24"/>
          <w:szCs w:val="24"/>
        </w:rPr>
        <w:t>щё один небольшой некрополь, который</w:t>
      </w:r>
      <w:r w:rsidR="00722FFA">
        <w:rPr>
          <w:rFonts w:ascii="Times New Roman" w:hAnsi="Times New Roman" w:cs="Times New Roman"/>
          <w:sz w:val="24"/>
          <w:szCs w:val="24"/>
        </w:rPr>
        <w:t xml:space="preserve"> был устроен в ограде Свято-Никольского собора, построенного в 1888 г. В</w:t>
      </w:r>
      <w:r w:rsidR="00722FFA" w:rsidRPr="00722FFA">
        <w:rPr>
          <w:rFonts w:ascii="Times New Roman" w:hAnsi="Times New Roman" w:cs="Times New Roman"/>
          <w:sz w:val="24"/>
          <w:szCs w:val="24"/>
        </w:rPr>
        <w:t xml:space="preserve">о внутренней ограде храма стали производиться захоронения наиболее почитаемых граждан Кисловодска, а также священнослужителей. Первым здесь был похоронен в 1896 г. казачий генерал, меценат, дачевладелец Илья Иоаннович Сафонов по ходатайству сына Василия и благословлению епископа Владикавказского и Моздокского Владимира. </w:t>
      </w:r>
    </w:p>
    <w:p w:rsidR="00722FFA" w:rsidRPr="00722FFA" w:rsidRDefault="00722FFA" w:rsidP="00722F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22FFA">
        <w:rPr>
          <w:rFonts w:ascii="Times New Roman" w:hAnsi="Times New Roman"/>
          <w:i/>
          <w:sz w:val="24"/>
          <w:szCs w:val="24"/>
        </w:rPr>
        <w:tab/>
      </w:r>
      <w:r w:rsidRPr="00722FFA">
        <w:rPr>
          <w:rFonts w:ascii="Times New Roman" w:hAnsi="Times New Roman"/>
          <w:sz w:val="24"/>
          <w:szCs w:val="24"/>
        </w:rPr>
        <w:t>Погребение внутри церковной ограды было весьма почётным. Такой чести, как правило, у</w:t>
      </w:r>
      <w:r w:rsidR="00722EFC">
        <w:rPr>
          <w:rFonts w:ascii="Times New Roman" w:hAnsi="Times New Roman"/>
          <w:sz w:val="24"/>
          <w:szCs w:val="24"/>
        </w:rPr>
        <w:t>достаивались люди, послужившие ц</w:t>
      </w:r>
      <w:r w:rsidRPr="00722FFA">
        <w:rPr>
          <w:rFonts w:ascii="Times New Roman" w:hAnsi="Times New Roman"/>
          <w:sz w:val="24"/>
          <w:szCs w:val="24"/>
        </w:rPr>
        <w:t xml:space="preserve">еркви своими трудами, внёсшие значительные пожертвования на строительство, </w:t>
      </w:r>
      <w:proofErr w:type="spellStart"/>
      <w:r w:rsidRPr="00722FFA">
        <w:rPr>
          <w:rFonts w:ascii="Times New Roman" w:hAnsi="Times New Roman"/>
          <w:sz w:val="24"/>
          <w:szCs w:val="24"/>
        </w:rPr>
        <w:t>благоукрашение</w:t>
      </w:r>
      <w:proofErr w:type="spellEnd"/>
      <w:r w:rsidRPr="00722FFA">
        <w:rPr>
          <w:rFonts w:ascii="Times New Roman" w:hAnsi="Times New Roman"/>
          <w:sz w:val="24"/>
          <w:szCs w:val="24"/>
        </w:rPr>
        <w:t xml:space="preserve"> либо хозяйственное благоустройство того или иного храма. Ближайших родственников такого жертвователя также хоронили рядом с его могилой. В фамильном захоронении Сафоновых в Кисловодске после Иль</w:t>
      </w:r>
      <w:proofErr w:type="gramStart"/>
      <w:r w:rsidRPr="00722FFA">
        <w:rPr>
          <w:rFonts w:ascii="Times New Roman" w:hAnsi="Times New Roman"/>
          <w:sz w:val="24"/>
          <w:szCs w:val="24"/>
        </w:rPr>
        <w:t>и Иоа</w:t>
      </w:r>
      <w:proofErr w:type="gramEnd"/>
      <w:r w:rsidRPr="00722FFA">
        <w:rPr>
          <w:rFonts w:ascii="Times New Roman" w:hAnsi="Times New Roman"/>
          <w:sz w:val="24"/>
          <w:szCs w:val="24"/>
        </w:rPr>
        <w:t xml:space="preserve">нновича были погребены </w:t>
      </w:r>
      <w:r>
        <w:rPr>
          <w:rFonts w:ascii="Times New Roman" w:hAnsi="Times New Roman"/>
          <w:sz w:val="24"/>
          <w:szCs w:val="24"/>
        </w:rPr>
        <w:t xml:space="preserve">его супруга </w:t>
      </w:r>
      <w:r w:rsidRPr="00722FFA">
        <w:rPr>
          <w:rFonts w:ascii="Times New Roman" w:hAnsi="Times New Roman"/>
          <w:sz w:val="24"/>
          <w:szCs w:val="24"/>
        </w:rPr>
        <w:t xml:space="preserve">Анна Илларионовна, </w:t>
      </w:r>
      <w:r>
        <w:rPr>
          <w:rFonts w:ascii="Times New Roman" w:hAnsi="Times New Roman"/>
          <w:sz w:val="24"/>
          <w:szCs w:val="24"/>
        </w:rPr>
        <w:t xml:space="preserve">а также </w:t>
      </w:r>
      <w:r w:rsidRPr="00722FFA">
        <w:rPr>
          <w:rFonts w:ascii="Times New Roman" w:hAnsi="Times New Roman"/>
          <w:sz w:val="24"/>
          <w:szCs w:val="24"/>
        </w:rPr>
        <w:t xml:space="preserve">Василий Ильич, Варвара Ивановна и Сергей Васильевич Сафоновы. </w:t>
      </w:r>
    </w:p>
    <w:p w:rsidR="00722FFA" w:rsidRPr="00722FFA" w:rsidRDefault="00722FFA" w:rsidP="00722F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 w:cs="Times New Roman"/>
          <w:sz w:val="24"/>
          <w:szCs w:val="24"/>
        </w:rPr>
        <w:t>На склепе были расположены надгробия в виде трёх крестов. Первые два из белого мрамора принадлежали отцу и матери музыканта, а третий из чёрного лабрадорита – В.И.Сафонову.</w:t>
      </w:r>
      <w:r w:rsidRPr="00722FFA">
        <w:rPr>
          <w:sz w:val="24"/>
          <w:szCs w:val="24"/>
        </w:rPr>
        <w:t xml:space="preserve"> </w:t>
      </w:r>
      <w:r w:rsidRPr="00722FFA">
        <w:rPr>
          <w:rFonts w:ascii="Times New Roman" w:hAnsi="Times New Roman" w:cs="Times New Roman"/>
          <w:sz w:val="24"/>
          <w:szCs w:val="24"/>
        </w:rPr>
        <w:t xml:space="preserve">Его сын Сергей погиб смертью героя на войне в августе 1915 г. и </w:t>
      </w:r>
      <w:r w:rsidR="00722EFC">
        <w:rPr>
          <w:rFonts w:ascii="Times New Roman" w:hAnsi="Times New Roman" w:cs="Times New Roman"/>
          <w:sz w:val="24"/>
          <w:szCs w:val="24"/>
        </w:rPr>
        <w:t xml:space="preserve">был </w:t>
      </w:r>
      <w:r w:rsidRPr="00722FFA">
        <w:rPr>
          <w:rFonts w:ascii="Times New Roman" w:hAnsi="Times New Roman" w:cs="Times New Roman"/>
          <w:sz w:val="24"/>
          <w:szCs w:val="24"/>
        </w:rPr>
        <w:t xml:space="preserve">похоронен с большими почестями в ограде Свято-Никольского храма рядом с дедом-генералом. </w:t>
      </w:r>
    </w:p>
    <w:p w:rsidR="00722FFA" w:rsidRPr="00722FFA" w:rsidRDefault="00722FFA" w:rsidP="00722F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/>
          <w:sz w:val="24"/>
          <w:szCs w:val="24"/>
        </w:rPr>
        <w:t>Печально, но и после смерт</w:t>
      </w:r>
      <w:r w:rsidR="007B684D">
        <w:rPr>
          <w:rFonts w:ascii="Times New Roman" w:hAnsi="Times New Roman"/>
          <w:sz w:val="24"/>
          <w:szCs w:val="24"/>
        </w:rPr>
        <w:t>и трагические события 30-х годов</w:t>
      </w:r>
      <w:r w:rsidRPr="00722FFA">
        <w:rPr>
          <w:rFonts w:ascii="Times New Roman" w:hAnsi="Times New Roman"/>
          <w:sz w:val="24"/>
          <w:szCs w:val="24"/>
        </w:rPr>
        <w:t xml:space="preserve"> не оставляли в покое эту семью. Во время взрыва Свято-Никольского собора в сентябре 1936 г. фактически уничтожено было семейное захоронение. </w:t>
      </w:r>
      <w:proofErr w:type="gramStart"/>
      <w:r w:rsidRPr="00722FFA">
        <w:rPr>
          <w:rFonts w:ascii="Times New Roman" w:hAnsi="Times New Roman"/>
          <w:sz w:val="24"/>
          <w:szCs w:val="24"/>
        </w:rPr>
        <w:t xml:space="preserve">И только в феврале 2008 г. </w:t>
      </w:r>
      <w:r w:rsidR="00722EFC">
        <w:rPr>
          <w:rFonts w:ascii="Times New Roman" w:hAnsi="Times New Roman"/>
          <w:sz w:val="24"/>
          <w:szCs w:val="24"/>
        </w:rPr>
        <w:t xml:space="preserve">по инициативе сотрудников Кисловодского историко-краеведческого музея «Крепость» </w:t>
      </w:r>
      <w:r w:rsidRPr="00722FFA">
        <w:rPr>
          <w:rFonts w:ascii="Times New Roman" w:hAnsi="Times New Roman"/>
          <w:sz w:val="24"/>
          <w:szCs w:val="24"/>
        </w:rPr>
        <w:t>у алтарной стены собора появился скромный деревянный крест, обозначивший место упокоения достойных и глубоко почитаемых, истинных граждан земли российской – Ильи Иоанновича Сафонова (1825-1896), Анны Илларионовны Сафоновой (Фроловой) (1827-1906), Василия Ильича Сафонова (1852-1918), Варвары Ивановны Сафоновой (</w:t>
      </w:r>
      <w:proofErr w:type="spellStart"/>
      <w:r w:rsidRPr="00722FFA">
        <w:rPr>
          <w:rFonts w:ascii="Times New Roman" w:hAnsi="Times New Roman"/>
          <w:sz w:val="24"/>
          <w:szCs w:val="24"/>
        </w:rPr>
        <w:t>Вышнеградской</w:t>
      </w:r>
      <w:proofErr w:type="spellEnd"/>
      <w:r w:rsidRPr="00722FFA">
        <w:rPr>
          <w:rFonts w:ascii="Times New Roman" w:hAnsi="Times New Roman"/>
          <w:sz w:val="24"/>
          <w:szCs w:val="24"/>
        </w:rPr>
        <w:t xml:space="preserve">) (1861-1921), Сергея Васильевича Сафонова (1889-1915). </w:t>
      </w:r>
      <w:proofErr w:type="gramEnd"/>
    </w:p>
    <w:p w:rsidR="00722FFA" w:rsidRPr="00722FFA" w:rsidRDefault="00722FFA" w:rsidP="00722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 w:cs="Times New Roman"/>
          <w:sz w:val="24"/>
          <w:szCs w:val="24"/>
        </w:rPr>
        <w:tab/>
        <w:t>27 июня 1898 г. в склепе, устроенном в ограде собора, у северной стены, под двумя большими ясенями был погребён знаменитый художник-передвижник Николай Александрович Ярошенко (1846-1898). Присутствующий на похоронах близкий друг Ярошенко, художник Михаил Васильевич Нестеров</w:t>
      </w:r>
      <w:r w:rsidR="00722EFC">
        <w:rPr>
          <w:rFonts w:ascii="Times New Roman" w:hAnsi="Times New Roman" w:cs="Times New Roman"/>
          <w:sz w:val="24"/>
          <w:szCs w:val="24"/>
        </w:rPr>
        <w:t xml:space="preserve"> (1862-1942)</w:t>
      </w:r>
      <w:r w:rsidRPr="00722FFA">
        <w:rPr>
          <w:rFonts w:ascii="Times New Roman" w:hAnsi="Times New Roman" w:cs="Times New Roman"/>
          <w:sz w:val="24"/>
          <w:szCs w:val="24"/>
        </w:rPr>
        <w:t xml:space="preserve"> вспоминал: «Похоронили Николая Александровича в церковной ограде, под раскидистым деревом, вся могила в цветах, много венков, направо виден дом с мастерской покойного». Нестеров составил первый эскиз памятника. Гипсовый бюст Ярошенко изваял его друг и земляк с </w:t>
      </w:r>
      <w:r w:rsidR="00AB56D1" w:rsidRPr="00722FFA">
        <w:rPr>
          <w:rFonts w:ascii="Times New Roman" w:hAnsi="Times New Roman" w:cs="Times New Roman"/>
          <w:sz w:val="24"/>
          <w:szCs w:val="24"/>
        </w:rPr>
        <w:t>Полтавщины</w:t>
      </w:r>
      <w:r w:rsidRPr="00722FFA">
        <w:rPr>
          <w:rFonts w:ascii="Times New Roman" w:hAnsi="Times New Roman" w:cs="Times New Roman"/>
          <w:sz w:val="24"/>
          <w:szCs w:val="24"/>
        </w:rPr>
        <w:t xml:space="preserve"> Леонид Владимирович </w:t>
      </w:r>
      <w:proofErr w:type="spellStart"/>
      <w:r w:rsidRPr="00722FFA">
        <w:rPr>
          <w:rFonts w:ascii="Times New Roman" w:hAnsi="Times New Roman" w:cs="Times New Roman"/>
          <w:sz w:val="24"/>
          <w:szCs w:val="24"/>
        </w:rPr>
        <w:t>Позен</w:t>
      </w:r>
      <w:proofErr w:type="spellEnd"/>
      <w:r w:rsidRPr="00722FFA">
        <w:rPr>
          <w:rFonts w:ascii="Times New Roman" w:hAnsi="Times New Roman" w:cs="Times New Roman"/>
          <w:sz w:val="24"/>
          <w:szCs w:val="24"/>
        </w:rPr>
        <w:t xml:space="preserve"> (1849-1921). </w:t>
      </w:r>
    </w:p>
    <w:p w:rsidR="00722FFA" w:rsidRPr="00722FFA" w:rsidRDefault="00722FFA" w:rsidP="00722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 w:cs="Times New Roman"/>
          <w:sz w:val="24"/>
          <w:szCs w:val="24"/>
        </w:rPr>
        <w:tab/>
        <w:t>Каменное надгробие представляет собой высокую каменную стелу из серого гранита, на матовой поверхности которой были высечены широкий греческий крест, палитра живописца с тремя кистями и пальмовая ветвь славы. Досадная ошибка была допущена в дате рождения, указанной на памятнике 1847. На самом деле Ярошенко был рождён 1(14) декабря 1846 г. С левой стороны к стеле примыкает высокий постамент из чёрного мрамора, на котором покоится бронзовый бюст художника.</w:t>
      </w:r>
    </w:p>
    <w:p w:rsidR="00722FFA" w:rsidRDefault="00722FFA" w:rsidP="00722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 w:cs="Times New Roman"/>
          <w:sz w:val="24"/>
          <w:szCs w:val="24"/>
        </w:rPr>
        <w:tab/>
        <w:t xml:space="preserve">14 сентября 1915 г. скончалась жена художника Мария Павловна Ярошенко, которая завещала похоронить её рядом с мужем. Последняя воля покойной была </w:t>
      </w:r>
      <w:r w:rsidRPr="00722FFA">
        <w:rPr>
          <w:rFonts w:ascii="Times New Roman" w:hAnsi="Times New Roman" w:cs="Times New Roman"/>
          <w:sz w:val="24"/>
          <w:szCs w:val="24"/>
        </w:rPr>
        <w:lastRenderedPageBreak/>
        <w:t xml:space="preserve">исполнена, и вскоре на стеле была выбита новая надпись: «Мария Павловна Ярошенко. 1915». </w:t>
      </w:r>
    </w:p>
    <w:p w:rsidR="005C7433" w:rsidRPr="00722FFA" w:rsidRDefault="005C7433" w:rsidP="005C74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20214" cy="4320000"/>
            <wp:effectExtent l="19050" t="0" r="9086" b="0"/>
            <wp:docPr id="2" name="Рисунок 2" descr="C:\Users\Владелец\Desktop\ВООПИиК\Памятники истории и культуры\Могила Н.А.Ярош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ВООПИиК\Памятники истории и культуры\Могила Н.А.Ярошенк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214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FFA" w:rsidRPr="00722FFA" w:rsidRDefault="00722FFA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FFA">
        <w:rPr>
          <w:rFonts w:ascii="Times New Roman" w:hAnsi="Times New Roman" w:cs="Times New Roman"/>
          <w:sz w:val="24"/>
          <w:szCs w:val="24"/>
        </w:rPr>
        <w:tab/>
        <w:t xml:space="preserve">Этот памятник пережил все потрясения и невзгоды ХХ </w:t>
      </w:r>
      <w:proofErr w:type="gramStart"/>
      <w:r w:rsidRPr="00722FF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22FFA">
        <w:rPr>
          <w:rFonts w:ascii="Times New Roman" w:hAnsi="Times New Roman" w:cs="Times New Roman"/>
          <w:sz w:val="24"/>
          <w:szCs w:val="24"/>
        </w:rPr>
        <w:t xml:space="preserve">. и сохраняется </w:t>
      </w:r>
      <w:proofErr w:type="gramStart"/>
      <w:r w:rsidRPr="00722FF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722FFA">
        <w:rPr>
          <w:rFonts w:ascii="Times New Roman" w:hAnsi="Times New Roman" w:cs="Times New Roman"/>
          <w:sz w:val="24"/>
          <w:szCs w:val="24"/>
        </w:rPr>
        <w:t xml:space="preserve"> настоящего времени в первозданном виде. </w:t>
      </w:r>
    </w:p>
    <w:p w:rsidR="00A51529" w:rsidRDefault="00A5152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51529">
        <w:rPr>
          <w:rFonts w:ascii="Times New Roman" w:hAnsi="Times New Roman" w:cs="Times New Roman"/>
          <w:sz w:val="24"/>
          <w:szCs w:val="24"/>
        </w:rPr>
        <w:t>В 1911 г.</w:t>
      </w:r>
      <w:r w:rsidR="00A228B4">
        <w:rPr>
          <w:rFonts w:ascii="Times New Roman" w:hAnsi="Times New Roman" w:cs="Times New Roman"/>
          <w:sz w:val="24"/>
          <w:szCs w:val="24"/>
        </w:rPr>
        <w:t xml:space="preserve"> на слободском кладбище</w:t>
      </w:r>
      <w:r w:rsidRPr="00A51529">
        <w:rPr>
          <w:rFonts w:ascii="Times New Roman" w:hAnsi="Times New Roman" w:cs="Times New Roman"/>
          <w:sz w:val="24"/>
          <w:szCs w:val="24"/>
        </w:rPr>
        <w:t xml:space="preserve"> побывал известный некрополист, археограф и генеалог Виктор Ильич Чернопятов (1857-1935), который переписал сведения с множества наиболее значимых надгробий старого слободского кладбища. Они были опубликованы в его книге «Некр</w:t>
      </w:r>
      <w:r>
        <w:rPr>
          <w:rFonts w:ascii="Times New Roman" w:hAnsi="Times New Roman" w:cs="Times New Roman"/>
          <w:sz w:val="24"/>
          <w:szCs w:val="24"/>
        </w:rPr>
        <w:t>ополь нескольких мест Кавказа» ‒</w:t>
      </w:r>
      <w:r w:rsidRPr="00A51529">
        <w:rPr>
          <w:rFonts w:ascii="Times New Roman" w:hAnsi="Times New Roman" w:cs="Times New Roman"/>
          <w:sz w:val="24"/>
          <w:szCs w:val="24"/>
        </w:rPr>
        <w:t xml:space="preserve"> «Кисловодский некрополь», 1913 г.</w:t>
      </w:r>
      <w:r w:rsidR="004C0F6F">
        <w:rPr>
          <w:rFonts w:ascii="Times New Roman" w:hAnsi="Times New Roman" w:cs="Times New Roman"/>
          <w:sz w:val="24"/>
          <w:szCs w:val="24"/>
        </w:rPr>
        <w:t xml:space="preserve"> </w:t>
      </w:r>
      <w:r w:rsidR="00F44B91">
        <w:rPr>
          <w:rFonts w:ascii="Times New Roman" w:hAnsi="Times New Roman" w:cs="Times New Roman"/>
          <w:sz w:val="24"/>
          <w:szCs w:val="24"/>
        </w:rPr>
        <w:tab/>
      </w:r>
      <w:r w:rsidR="004C0F6F">
        <w:rPr>
          <w:rFonts w:ascii="Times New Roman" w:hAnsi="Times New Roman" w:cs="Times New Roman"/>
          <w:sz w:val="24"/>
          <w:szCs w:val="24"/>
        </w:rPr>
        <w:t>Подавляющим большинством среди умерших обозначились военнос</w:t>
      </w:r>
      <w:r w:rsidR="009A65FD">
        <w:rPr>
          <w:rFonts w:ascii="Times New Roman" w:hAnsi="Times New Roman" w:cs="Times New Roman"/>
          <w:sz w:val="24"/>
          <w:szCs w:val="24"/>
        </w:rPr>
        <w:t>лужащие, коих набралось более 8</w:t>
      </w:r>
      <w:r w:rsidR="004C0F6F">
        <w:rPr>
          <w:rFonts w:ascii="Times New Roman" w:hAnsi="Times New Roman" w:cs="Times New Roman"/>
          <w:sz w:val="24"/>
          <w:szCs w:val="24"/>
        </w:rPr>
        <w:t>0 фамилий, разных чинов и званий, в том числе и достойные представители российского генералитета.</w:t>
      </w:r>
      <w:r w:rsidR="001B4659">
        <w:rPr>
          <w:rFonts w:ascii="Times New Roman" w:hAnsi="Times New Roman" w:cs="Times New Roman"/>
          <w:sz w:val="24"/>
          <w:szCs w:val="24"/>
        </w:rPr>
        <w:t xml:space="preserve"> </w:t>
      </w:r>
      <w:r w:rsidR="006E4AEC">
        <w:rPr>
          <w:rFonts w:ascii="Times New Roman" w:hAnsi="Times New Roman" w:cs="Times New Roman"/>
          <w:sz w:val="24"/>
          <w:szCs w:val="24"/>
        </w:rPr>
        <w:t>Многие из них храбро сражались за веру и Отечество на полях сра</w:t>
      </w:r>
      <w:r w:rsidR="00EC7BBD">
        <w:rPr>
          <w:rFonts w:ascii="Times New Roman" w:hAnsi="Times New Roman" w:cs="Times New Roman"/>
          <w:sz w:val="24"/>
          <w:szCs w:val="24"/>
        </w:rPr>
        <w:t>жений во время Кавказской войны.</w:t>
      </w:r>
      <w:r w:rsidR="006E4A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B91" w:rsidRDefault="00F44B91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Старо-Слободском кладбище навечно упокоился</w:t>
      </w:r>
      <w:r w:rsidR="006E4AEC">
        <w:rPr>
          <w:rFonts w:ascii="Times New Roman" w:hAnsi="Times New Roman" w:cs="Times New Roman"/>
          <w:sz w:val="24"/>
          <w:szCs w:val="24"/>
        </w:rPr>
        <w:t xml:space="preserve"> именитый фотохудожник Фёдор Николаевич </w:t>
      </w:r>
      <w:proofErr w:type="spellStart"/>
      <w:r w:rsidR="006E4AEC">
        <w:rPr>
          <w:rFonts w:ascii="Times New Roman" w:hAnsi="Times New Roman" w:cs="Times New Roman"/>
          <w:sz w:val="24"/>
          <w:szCs w:val="24"/>
        </w:rPr>
        <w:t>Гадаев</w:t>
      </w:r>
      <w:proofErr w:type="spellEnd"/>
      <w:r w:rsidR="006E4AEC">
        <w:rPr>
          <w:rFonts w:ascii="Times New Roman" w:hAnsi="Times New Roman" w:cs="Times New Roman"/>
          <w:sz w:val="24"/>
          <w:szCs w:val="24"/>
        </w:rPr>
        <w:t xml:space="preserve"> (1858-1896). Он являлся официальным фотографом Кавказских Минеральных Вод, имел своё фотоателье на Кислых Водах, выпустил серию удивительных фоторабот с видами Кавказа.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0A96" w:rsidRDefault="00050A96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списке захороненных пр</w:t>
      </w:r>
      <w:r w:rsidR="00AB56D1">
        <w:rPr>
          <w:rFonts w:ascii="Times New Roman" w:hAnsi="Times New Roman" w:cs="Times New Roman"/>
          <w:sz w:val="24"/>
          <w:szCs w:val="24"/>
        </w:rPr>
        <w:t>едставители различных сословий:</w:t>
      </w:r>
      <w:r>
        <w:rPr>
          <w:rFonts w:ascii="Times New Roman" w:hAnsi="Times New Roman" w:cs="Times New Roman"/>
          <w:sz w:val="24"/>
          <w:szCs w:val="24"/>
        </w:rPr>
        <w:t xml:space="preserve"> учителя, служащие банков, купцы, врачи </w:t>
      </w:r>
      <w:r w:rsidR="00405353">
        <w:rPr>
          <w:rFonts w:ascii="Times New Roman" w:hAnsi="Times New Roman" w:cs="Times New Roman"/>
          <w:sz w:val="24"/>
          <w:szCs w:val="24"/>
        </w:rPr>
        <w:t xml:space="preserve">‒ </w:t>
      </w:r>
      <w:r>
        <w:rPr>
          <w:rFonts w:ascii="Times New Roman" w:hAnsi="Times New Roman" w:cs="Times New Roman"/>
          <w:sz w:val="24"/>
          <w:szCs w:val="24"/>
        </w:rPr>
        <w:t>военные и уездные. Один из них выпускник Санкт-Петербургской медико-хирургической академии Владимир Александрович Распопов (1851-1886). Молодой, способный лекарь, имевший учёную степень доктора медицины, он был назначен врачом 19-го летучего артиллерийского парка, расквартированного в Кисловодской крепости.</w:t>
      </w:r>
    </w:p>
    <w:p w:rsidR="0090340B" w:rsidRPr="00A51529" w:rsidRDefault="0090340B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Назову ещё одно имя – Антон Яковлевич Горбунов, артист оркестра Санкт-Петербургской Императорской русской оперы. Умер 1 августа 1910 г.</w:t>
      </w:r>
      <w:r w:rsidR="00405353">
        <w:rPr>
          <w:rFonts w:ascii="Times New Roman" w:hAnsi="Times New Roman" w:cs="Times New Roman"/>
          <w:sz w:val="24"/>
          <w:szCs w:val="24"/>
        </w:rPr>
        <w:t xml:space="preserve"> на 40-м году жизни</w:t>
      </w:r>
      <w:r>
        <w:rPr>
          <w:rFonts w:ascii="Times New Roman" w:hAnsi="Times New Roman" w:cs="Times New Roman"/>
          <w:sz w:val="24"/>
          <w:szCs w:val="24"/>
        </w:rPr>
        <w:t>, скорее всего</w:t>
      </w:r>
      <w:r w:rsidR="0040535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 время гастролей</w:t>
      </w:r>
      <w:r w:rsidR="00405353">
        <w:rPr>
          <w:rFonts w:ascii="Times New Roman" w:hAnsi="Times New Roman" w:cs="Times New Roman"/>
          <w:sz w:val="24"/>
          <w:szCs w:val="24"/>
        </w:rPr>
        <w:t>. Эпитафия на его могиле гласила: «Покойся, труженик бесценный, в объятьях матери земли! В сердцах же наших беспримерный завет любви мы унесли».</w:t>
      </w:r>
    </w:p>
    <w:p w:rsidR="00140301" w:rsidRDefault="003249EE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51529" w:rsidRPr="00A51529">
        <w:rPr>
          <w:rFonts w:ascii="Times New Roman" w:hAnsi="Times New Roman" w:cs="Times New Roman"/>
          <w:sz w:val="24"/>
          <w:szCs w:val="24"/>
        </w:rPr>
        <w:t>Летом 1913 г. го</w:t>
      </w:r>
      <w:r w:rsidR="00221B48">
        <w:rPr>
          <w:rFonts w:ascii="Times New Roman" w:hAnsi="Times New Roman" w:cs="Times New Roman"/>
          <w:sz w:val="24"/>
          <w:szCs w:val="24"/>
        </w:rPr>
        <w:t xml:space="preserve">родская управа </w:t>
      </w:r>
      <w:r w:rsidR="00CA4F74">
        <w:rPr>
          <w:rFonts w:ascii="Times New Roman" w:hAnsi="Times New Roman" w:cs="Times New Roman"/>
          <w:sz w:val="24"/>
          <w:szCs w:val="24"/>
        </w:rPr>
        <w:t xml:space="preserve">по ходатайству Владикавказской духовной консистории </w:t>
      </w:r>
      <w:r w:rsidR="00221B48">
        <w:rPr>
          <w:rFonts w:ascii="Times New Roman" w:hAnsi="Times New Roman" w:cs="Times New Roman"/>
          <w:sz w:val="24"/>
          <w:szCs w:val="24"/>
        </w:rPr>
        <w:t>передала кладбище</w:t>
      </w:r>
      <w:r w:rsidR="00A51529" w:rsidRPr="00A51529">
        <w:rPr>
          <w:rFonts w:ascii="Times New Roman" w:hAnsi="Times New Roman" w:cs="Times New Roman"/>
          <w:sz w:val="24"/>
          <w:szCs w:val="24"/>
        </w:rPr>
        <w:t xml:space="preserve"> в заведование местному причту и церковному старосте Свято-Никольского собора.</w:t>
      </w:r>
      <w:r w:rsidR="00221B48">
        <w:rPr>
          <w:rFonts w:ascii="Times New Roman" w:hAnsi="Times New Roman" w:cs="Times New Roman"/>
          <w:sz w:val="24"/>
          <w:szCs w:val="24"/>
        </w:rPr>
        <w:t xml:space="preserve"> </w:t>
      </w:r>
      <w:r w:rsidR="00A51529" w:rsidRPr="00A51529">
        <w:rPr>
          <w:rFonts w:ascii="Times New Roman" w:hAnsi="Times New Roman" w:cs="Times New Roman"/>
          <w:sz w:val="24"/>
          <w:szCs w:val="24"/>
        </w:rPr>
        <w:t xml:space="preserve">В 1914 г. </w:t>
      </w:r>
      <w:r w:rsidR="00221B48">
        <w:rPr>
          <w:rFonts w:ascii="Times New Roman" w:hAnsi="Times New Roman" w:cs="Times New Roman"/>
          <w:sz w:val="24"/>
          <w:szCs w:val="24"/>
        </w:rPr>
        <w:t xml:space="preserve">Старо-Слободское </w:t>
      </w:r>
      <w:r w:rsidR="00A51529" w:rsidRPr="00A51529">
        <w:rPr>
          <w:rFonts w:ascii="Times New Roman" w:hAnsi="Times New Roman" w:cs="Times New Roman"/>
          <w:sz w:val="24"/>
          <w:szCs w:val="24"/>
        </w:rPr>
        <w:t>кладбище официально закрылось.</w:t>
      </w:r>
      <w:r w:rsidR="00FB0619">
        <w:rPr>
          <w:rFonts w:ascii="Times New Roman" w:hAnsi="Times New Roman" w:cs="Times New Roman"/>
          <w:sz w:val="24"/>
          <w:szCs w:val="24"/>
        </w:rPr>
        <w:t xml:space="preserve"> </w:t>
      </w:r>
      <w:r w:rsidR="00D14DED">
        <w:rPr>
          <w:rFonts w:ascii="Times New Roman" w:hAnsi="Times New Roman" w:cs="Times New Roman"/>
          <w:sz w:val="24"/>
          <w:szCs w:val="24"/>
        </w:rPr>
        <w:t>В этом же году</w:t>
      </w:r>
      <w:r w:rsidR="00D14DED" w:rsidRPr="00D14DED">
        <w:rPr>
          <w:rFonts w:ascii="Times New Roman" w:hAnsi="Times New Roman" w:cs="Times New Roman"/>
          <w:sz w:val="24"/>
          <w:szCs w:val="24"/>
        </w:rPr>
        <w:t xml:space="preserve"> было открыто новое кладбище на окраине города за Пятницким холмом.</w:t>
      </w:r>
      <w:r w:rsidR="00D14DED">
        <w:rPr>
          <w:rFonts w:ascii="Times New Roman" w:hAnsi="Times New Roman" w:cs="Times New Roman"/>
          <w:sz w:val="28"/>
          <w:szCs w:val="28"/>
        </w:rPr>
        <w:t xml:space="preserve"> </w:t>
      </w:r>
      <w:r w:rsidR="00FB0619">
        <w:rPr>
          <w:rFonts w:ascii="Times New Roman" w:hAnsi="Times New Roman" w:cs="Times New Roman"/>
          <w:sz w:val="24"/>
          <w:szCs w:val="24"/>
        </w:rPr>
        <w:t xml:space="preserve">В следующем году на средства местных жителей и городской казны на горе Солдатской был обустроен сквер с сохранением территории закрытого кладбища. </w:t>
      </w:r>
    </w:p>
    <w:p w:rsidR="00F57AB9" w:rsidRDefault="00D14DED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14DED">
        <w:rPr>
          <w:rFonts w:ascii="Times New Roman" w:hAnsi="Times New Roman" w:cs="Times New Roman"/>
          <w:sz w:val="24"/>
          <w:szCs w:val="24"/>
        </w:rPr>
        <w:t>А в 1953 г. на месте</w:t>
      </w:r>
      <w:r>
        <w:rPr>
          <w:rFonts w:ascii="Times New Roman" w:hAnsi="Times New Roman" w:cs="Times New Roman"/>
          <w:sz w:val="24"/>
          <w:szCs w:val="24"/>
        </w:rPr>
        <w:t xml:space="preserve"> одного из участков этой обширной</w:t>
      </w:r>
      <w:r w:rsidRPr="00D14DED">
        <w:rPr>
          <w:rFonts w:ascii="Times New Roman" w:hAnsi="Times New Roman" w:cs="Times New Roman"/>
          <w:sz w:val="24"/>
          <w:szCs w:val="24"/>
        </w:rPr>
        <w:t xml:space="preserve"> территории по ул. Ермолова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4DED">
        <w:rPr>
          <w:rFonts w:ascii="Times New Roman" w:hAnsi="Times New Roman" w:cs="Times New Roman"/>
          <w:sz w:val="24"/>
          <w:szCs w:val="24"/>
        </w:rPr>
        <w:t xml:space="preserve">было выстроено здание обувной фабрики. </w:t>
      </w:r>
      <w:r>
        <w:rPr>
          <w:rFonts w:ascii="Times New Roman" w:hAnsi="Times New Roman" w:cs="Times New Roman"/>
          <w:sz w:val="24"/>
          <w:szCs w:val="24"/>
        </w:rPr>
        <w:t>Предприятие просуществовало почти 50 лет, благополучно закрылось в 2003 г. Здание фабрики ещ</w:t>
      </w:r>
      <w:r w:rsidR="00BA4414">
        <w:rPr>
          <w:rFonts w:ascii="Times New Roman" w:hAnsi="Times New Roman" w:cs="Times New Roman"/>
          <w:sz w:val="24"/>
          <w:szCs w:val="24"/>
        </w:rPr>
        <w:t>ё долго стояло бесхозным. В 2008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371D24">
        <w:rPr>
          <w:rFonts w:ascii="Times New Roman" w:hAnsi="Times New Roman" w:cs="Times New Roman"/>
          <w:sz w:val="24"/>
          <w:szCs w:val="24"/>
        </w:rPr>
        <w:t xml:space="preserve"> земельный участок был продан частному лицу, с этого времени начинается святотатственное, варварское разрушение кладбищенской территории</w:t>
      </w:r>
      <w:r w:rsidR="006B29CF">
        <w:rPr>
          <w:rFonts w:ascii="Times New Roman" w:hAnsi="Times New Roman" w:cs="Times New Roman"/>
          <w:sz w:val="24"/>
          <w:szCs w:val="24"/>
        </w:rPr>
        <w:t xml:space="preserve">. Хотя законодательными актами категорически запрещено вести строительство, возводить здания и иные сооружения на землях бывших мест погребения. </w:t>
      </w:r>
    </w:p>
    <w:p w:rsidR="005C7433" w:rsidRDefault="005C7433" w:rsidP="005C74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Владелец\Desktop\Современный вид участка кладбищ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Современный вид участка кладбищ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DED" w:rsidRDefault="00F57AB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B29CF">
        <w:rPr>
          <w:rFonts w:ascii="Times New Roman" w:hAnsi="Times New Roman" w:cs="Times New Roman"/>
          <w:sz w:val="24"/>
          <w:szCs w:val="24"/>
        </w:rPr>
        <w:t xml:space="preserve">В настоящее время решается вопрос о придании Старо-Слободскому кладбищу статуса объекта культурного наследия, что поможет решить положительно </w:t>
      </w:r>
      <w:r>
        <w:rPr>
          <w:rFonts w:ascii="Times New Roman" w:hAnsi="Times New Roman" w:cs="Times New Roman"/>
          <w:sz w:val="24"/>
          <w:szCs w:val="24"/>
        </w:rPr>
        <w:t xml:space="preserve">дальнейшую </w:t>
      </w:r>
      <w:r w:rsidR="006B29CF">
        <w:rPr>
          <w:rFonts w:ascii="Times New Roman" w:hAnsi="Times New Roman" w:cs="Times New Roman"/>
          <w:sz w:val="24"/>
          <w:szCs w:val="24"/>
        </w:rPr>
        <w:t xml:space="preserve">судьбу </w:t>
      </w:r>
      <w:r>
        <w:rPr>
          <w:rFonts w:ascii="Times New Roman" w:hAnsi="Times New Roman" w:cs="Times New Roman"/>
          <w:sz w:val="24"/>
          <w:szCs w:val="24"/>
        </w:rPr>
        <w:t>этого многострадального исторического памятного места</w:t>
      </w:r>
      <w:r w:rsidR="006B29C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Вечная память почившим на земле кисловодской! </w:t>
      </w:r>
    </w:p>
    <w:p w:rsidR="00F57AB9" w:rsidRDefault="00F57AB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AB9">
        <w:rPr>
          <w:rFonts w:ascii="Times New Roman" w:hAnsi="Times New Roman" w:cs="Times New Roman"/>
          <w:sz w:val="24"/>
          <w:szCs w:val="24"/>
        </w:rPr>
        <w:t xml:space="preserve">Два чувства дивно близки нам, </w:t>
      </w:r>
    </w:p>
    <w:p w:rsidR="00F57AB9" w:rsidRDefault="00F57AB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AB9">
        <w:rPr>
          <w:rFonts w:ascii="Times New Roman" w:hAnsi="Times New Roman" w:cs="Times New Roman"/>
          <w:sz w:val="24"/>
          <w:szCs w:val="24"/>
        </w:rPr>
        <w:t xml:space="preserve">В них обретает сердце пищу: </w:t>
      </w:r>
    </w:p>
    <w:p w:rsidR="00F57AB9" w:rsidRDefault="00F57AB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AB9">
        <w:rPr>
          <w:rFonts w:ascii="Times New Roman" w:hAnsi="Times New Roman" w:cs="Times New Roman"/>
          <w:sz w:val="24"/>
          <w:szCs w:val="24"/>
        </w:rPr>
        <w:t xml:space="preserve">Любовь к родному пепелищу, </w:t>
      </w:r>
    </w:p>
    <w:p w:rsidR="00F57AB9" w:rsidRDefault="00F57AB9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AB9">
        <w:rPr>
          <w:rFonts w:ascii="Times New Roman" w:hAnsi="Times New Roman" w:cs="Times New Roman"/>
          <w:sz w:val="24"/>
          <w:szCs w:val="24"/>
        </w:rPr>
        <w:t>Любовь к отеческим гробам.</w:t>
      </w:r>
    </w:p>
    <w:p w:rsidR="00AB56D1" w:rsidRDefault="00AB56D1" w:rsidP="00A51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56D1" w:rsidRDefault="00AB56D1" w:rsidP="00AB56D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AB56D1" w:rsidRPr="00AB56D1" w:rsidRDefault="00AB56D1" w:rsidP="00AB56D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sectPr w:rsidR="00AB56D1" w:rsidRPr="00AB56D1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AC4"/>
    <w:rsid w:val="00050A96"/>
    <w:rsid w:val="00072416"/>
    <w:rsid w:val="00140301"/>
    <w:rsid w:val="001B4659"/>
    <w:rsid w:val="001D332B"/>
    <w:rsid w:val="001F3B11"/>
    <w:rsid w:val="00221B48"/>
    <w:rsid w:val="003249EE"/>
    <w:rsid w:val="00355A88"/>
    <w:rsid w:val="00371D24"/>
    <w:rsid w:val="003A39A0"/>
    <w:rsid w:val="00405353"/>
    <w:rsid w:val="00424E8C"/>
    <w:rsid w:val="004C0F6F"/>
    <w:rsid w:val="004D3FAC"/>
    <w:rsid w:val="004E6788"/>
    <w:rsid w:val="004F5DB8"/>
    <w:rsid w:val="005076A8"/>
    <w:rsid w:val="005C7433"/>
    <w:rsid w:val="00647C87"/>
    <w:rsid w:val="006709C2"/>
    <w:rsid w:val="006B29CF"/>
    <w:rsid w:val="006E4AEC"/>
    <w:rsid w:val="00722EFC"/>
    <w:rsid w:val="00722FFA"/>
    <w:rsid w:val="007B4B16"/>
    <w:rsid w:val="007B684D"/>
    <w:rsid w:val="0090340B"/>
    <w:rsid w:val="009A65FD"/>
    <w:rsid w:val="00A228B4"/>
    <w:rsid w:val="00A51529"/>
    <w:rsid w:val="00AB56D1"/>
    <w:rsid w:val="00BA4414"/>
    <w:rsid w:val="00BC5AC4"/>
    <w:rsid w:val="00CA4F74"/>
    <w:rsid w:val="00D14DED"/>
    <w:rsid w:val="00D40536"/>
    <w:rsid w:val="00D671AD"/>
    <w:rsid w:val="00E171F1"/>
    <w:rsid w:val="00E3530E"/>
    <w:rsid w:val="00EC7BBD"/>
    <w:rsid w:val="00F44B91"/>
    <w:rsid w:val="00F57AB9"/>
    <w:rsid w:val="00FB0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43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4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11</cp:revision>
  <dcterms:created xsi:type="dcterms:W3CDTF">2022-12-26T08:41:00Z</dcterms:created>
  <dcterms:modified xsi:type="dcterms:W3CDTF">2022-12-28T09:17:00Z</dcterms:modified>
</cp:coreProperties>
</file>