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547" w:rsidRPr="00904547" w:rsidRDefault="00904547" w:rsidP="00904547">
      <w:pPr>
        <w:jc w:val="center"/>
        <w:rPr>
          <w:rFonts w:eastAsia="Calibri"/>
          <w:b/>
        </w:rPr>
      </w:pPr>
      <w:r>
        <w:rPr>
          <w:rFonts w:eastAsia="Calibri"/>
          <w:b/>
        </w:rPr>
        <w:t>НА ИЗЛОМАХ СУДЬБЫ А.СОЛЖЕНИЦЫНА.</w:t>
      </w:r>
    </w:p>
    <w:p w:rsidR="00904547" w:rsidRDefault="00904547" w:rsidP="00904547">
      <w:pPr>
        <w:jc w:val="both"/>
        <w:rPr>
          <w:rFonts w:eastAsia="Calibri"/>
        </w:rPr>
      </w:pPr>
      <w:r>
        <w:rPr>
          <w:rFonts w:eastAsia="Calibri"/>
        </w:rPr>
        <w:tab/>
        <w:t xml:space="preserve">Рождению своему Солженицын обязан благодатной и щедрой кисловодской земле. Впрочем, Ставропольский край прочно связан и с другими родичами писателя, как по женской линии, так и по мужской. </w:t>
      </w:r>
    </w:p>
    <w:p w:rsidR="00904547" w:rsidRDefault="005F43E7" w:rsidP="00904547">
      <w:pPr>
        <w:jc w:val="both"/>
        <w:rPr>
          <w:rFonts w:eastAsia="Calibri"/>
        </w:rPr>
      </w:pPr>
      <w:r>
        <w:rPr>
          <w:rFonts w:eastAsia="Calibri"/>
        </w:rPr>
        <w:tab/>
      </w:r>
      <w:proofErr w:type="gramStart"/>
      <w:r w:rsidR="00904547">
        <w:rPr>
          <w:rFonts w:eastAsia="Calibri"/>
        </w:rPr>
        <w:t xml:space="preserve">Дед писателя по отцовской линии Семён Ефимович Солженицын (1854-1919) осел в с. Саблинском Ставропольской губернии во второй половине </w:t>
      </w:r>
      <w:r w:rsidR="00904547">
        <w:rPr>
          <w:rFonts w:eastAsia="Calibri"/>
          <w:lang w:val="en-US"/>
        </w:rPr>
        <w:t>XIX</w:t>
      </w:r>
      <w:r w:rsidR="00904547">
        <w:rPr>
          <w:rFonts w:eastAsia="Calibri"/>
        </w:rPr>
        <w:t xml:space="preserve"> в. Основание села восходит к 1785 г., когда здесь были поселены 106 душ мужского пола отставных солдат.</w:t>
      </w:r>
      <w:proofErr w:type="gramEnd"/>
      <w:r w:rsidR="00904547">
        <w:rPr>
          <w:rFonts w:eastAsia="Calibri"/>
        </w:rPr>
        <w:t xml:space="preserve"> Село расположено на р. Сабля, изгиб которой напоминает выгнутую саблю. В последующем к первопоселенцам добавились однодворцы, селившиеся преимущественно в приграничных землях, а также государственные, независимые крестьяне. </w:t>
      </w:r>
      <w:r w:rsidR="00904547">
        <w:rPr>
          <w:rFonts w:eastAsia="Calibri"/>
          <w:noProof/>
        </w:rPr>
        <w:drawing>
          <wp:inline distT="0" distB="0" distL="0" distR="0">
            <wp:extent cx="4251960" cy="5105400"/>
            <wp:effectExtent l="19050" t="0" r="0" b="0"/>
            <wp:docPr id="1" name="Рисунок 1" descr="C:\Users\Владелец\Documents\А.Солженицын буклет\1. Дед А.Солженицына - Семён Ефимович Солженицы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cuments\А.Солженицын буклет\1. Дед А.Солженицына - Семён Ефимович Солженицын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Семён Ефимович, скупив несколько участков плодородной земли, стал заниматься разведением тонкорунных овец особой мериносовой породы, отличавшихся высоким качеством шерсти и отменной плодовитостью. Вскоре укоренился и крепко встал на ноги. Стал Солженицын состоятельным владельцем большого хозяйства, имел около 2000 десятин земли (1 </w:t>
      </w:r>
      <w:proofErr w:type="spellStart"/>
      <w:r>
        <w:rPr>
          <w:rFonts w:eastAsia="Calibri"/>
        </w:rPr>
        <w:t>дес</w:t>
      </w:r>
      <w:proofErr w:type="spellEnd"/>
      <w:r>
        <w:rPr>
          <w:rFonts w:eastAsia="Calibri"/>
        </w:rPr>
        <w:t xml:space="preserve">. – 1,09 га), многочисленное поголовье овец до 20 тыс.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Со своей первой женой Пелагеей </w:t>
      </w:r>
      <w:proofErr w:type="spellStart"/>
      <w:r>
        <w:rPr>
          <w:rFonts w:eastAsia="Calibri"/>
        </w:rPr>
        <w:t>Панкратьевной</w:t>
      </w:r>
      <w:proofErr w:type="spellEnd"/>
      <w:r>
        <w:rPr>
          <w:rFonts w:eastAsia="Calibri"/>
        </w:rPr>
        <w:t xml:space="preserve">, урождённой Сусловой, (умерла в </w:t>
      </w:r>
      <w:smartTag w:uri="urn:schemas-microsoft-com:office:smarttags" w:element="metricconverter">
        <w:smartTagPr>
          <w:attr w:name="ProductID" w:val="1894 г"/>
        </w:smartTagPr>
        <w:r>
          <w:rPr>
            <w:rFonts w:eastAsia="Calibri"/>
          </w:rPr>
          <w:t>1894 г</w:t>
        </w:r>
      </w:smartTag>
      <w:r>
        <w:rPr>
          <w:rFonts w:eastAsia="Calibri"/>
        </w:rPr>
        <w:t xml:space="preserve">.) вырастили они пятерых детей: Константина, Евдокию, Василия, Анастасию, </w:t>
      </w:r>
      <w:proofErr w:type="spellStart"/>
      <w:r>
        <w:rPr>
          <w:rFonts w:eastAsia="Calibri"/>
        </w:rPr>
        <w:t>Исаакия</w:t>
      </w:r>
      <w:proofErr w:type="spellEnd"/>
      <w:r>
        <w:rPr>
          <w:rFonts w:eastAsia="Calibri"/>
        </w:rPr>
        <w:t xml:space="preserve">. Жили дружно, в большом сельском доме, построенном удобно и просторно. Семён Ефимович слыл человеком крутого и строгого нрава, держал в послушании всю сельскую округу.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Овдовев после 40 лет, Семён Ефимович привёл в том же 1894 г. девицу 20 лет Марфу Ивановну Мартынову, крестьянку </w:t>
      </w:r>
      <w:proofErr w:type="gramStart"/>
      <w:r>
        <w:rPr>
          <w:rFonts w:eastAsia="Calibri"/>
        </w:rPr>
        <w:t>из</w:t>
      </w:r>
      <w:proofErr w:type="gramEnd"/>
      <w:r>
        <w:rPr>
          <w:rFonts w:eastAsia="Calibri"/>
        </w:rPr>
        <w:t xml:space="preserve"> соседнего с. Круглолесского. В этом браке </w:t>
      </w:r>
      <w:r>
        <w:rPr>
          <w:rFonts w:eastAsia="Calibri"/>
        </w:rPr>
        <w:lastRenderedPageBreak/>
        <w:t>были рождены ещё двое детей: сын Илья Семёнович Солженицын (1902-1975) и дочь Мария Семёновна Солженицына (умерла молодой при первых родах).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До сей поры сохранилось в с. </w:t>
      </w:r>
      <w:proofErr w:type="gramStart"/>
      <w:r>
        <w:rPr>
          <w:rFonts w:eastAsia="Calibri"/>
        </w:rPr>
        <w:t>Саблинском</w:t>
      </w:r>
      <w:proofErr w:type="gramEnd"/>
      <w:r>
        <w:rPr>
          <w:rFonts w:eastAsia="Calibri"/>
        </w:rPr>
        <w:t xml:space="preserve"> родовое гнездо Солженицыных – дом, «что 70 лет был под больницей» после национализации. Некогда добротная кирпичная двухэтажная постройка с высокими изящными окнами сегодня обветшала и рушится. Долгие годы верным хранителем светлой памяти писателя в Саблинском была Ксения Васильевна </w:t>
      </w:r>
      <w:proofErr w:type="spellStart"/>
      <w:r>
        <w:rPr>
          <w:rFonts w:eastAsia="Calibri"/>
        </w:rPr>
        <w:t>Загорина-Солженицына</w:t>
      </w:r>
      <w:proofErr w:type="spellEnd"/>
      <w:r>
        <w:rPr>
          <w:rFonts w:eastAsia="Calibri"/>
        </w:rPr>
        <w:t xml:space="preserve"> – его двоюродная сестра, рано осиротевшая и много пережившая на своём веку. </w:t>
      </w:r>
      <w:r>
        <w:rPr>
          <w:rFonts w:eastAsia="Calibri"/>
          <w:noProof/>
        </w:rPr>
        <w:drawing>
          <wp:inline distT="0" distB="0" distL="0" distR="0">
            <wp:extent cx="2918460" cy="2179320"/>
            <wp:effectExtent l="19050" t="0" r="0" b="0"/>
            <wp:docPr id="2" name="Рисунок 2" descr="C:\Users\Владелец\Documents\А.Солженицын буклет\3. К.В.Загор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ocuments\А.Солженицын буклет\3. К.В.Загорин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В голодные 30-е г.г. выжила она только благодаря сердобольным односельчанам, которые подкармливали и жалели работящую сироту. Умерла Ксения Васильевна на 92-м году жизни, до последних дней свято и бережно сохранив самые </w:t>
      </w:r>
      <w:proofErr w:type="gramStart"/>
      <w:r>
        <w:rPr>
          <w:rFonts w:eastAsia="Calibri"/>
        </w:rPr>
        <w:t>добрые воспоминания</w:t>
      </w:r>
      <w:proofErr w:type="gramEnd"/>
      <w:r>
        <w:rPr>
          <w:rFonts w:eastAsia="Calibri"/>
        </w:rPr>
        <w:t xml:space="preserve"> о своём именитом родственнике. А нелёгкая жизненная судьба разбросала её многочисленную родню по разным городам и весям – Ставрополье, Запорожье, Сибирь, Москва, Санкт-Петербург… </w:t>
      </w:r>
    </w:p>
    <w:p w:rsidR="00904547" w:rsidRP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Другой дед Захар Фёдорович Щербак (1859-1932) был родом из крестьян с. Новониколаевки </w:t>
      </w:r>
      <w:proofErr w:type="spellStart"/>
      <w:r>
        <w:rPr>
          <w:rFonts w:eastAsia="Calibri"/>
        </w:rPr>
        <w:t>Терпеньевской</w:t>
      </w:r>
      <w:proofErr w:type="spellEnd"/>
      <w:r>
        <w:rPr>
          <w:rFonts w:eastAsia="Calibri"/>
        </w:rPr>
        <w:t xml:space="preserve"> волости Мелитопольского уезда Таврической губернии. Начал свою трудовую жизнь простым чабаном. Ещё в юности, в 1874 г., вместе с другими </w:t>
      </w:r>
      <w:proofErr w:type="spellStart"/>
      <w:r>
        <w:rPr>
          <w:rFonts w:eastAsia="Calibri"/>
        </w:rPr>
        <w:t>тавричанами-овцеводами</w:t>
      </w:r>
      <w:proofErr w:type="spellEnd"/>
      <w:r>
        <w:rPr>
          <w:rFonts w:eastAsia="Calibri"/>
        </w:rPr>
        <w:t xml:space="preserve"> приехал на Ставрополье. В те годы арендные цены на землю были весьма низкие: не превышали 20-30 коп</w:t>
      </w:r>
      <w:proofErr w:type="gramStart"/>
      <w:r>
        <w:rPr>
          <w:rFonts w:eastAsia="Calibri"/>
        </w:rPr>
        <w:t>.</w:t>
      </w:r>
      <w:proofErr w:type="gramEnd"/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>з</w:t>
      </w:r>
      <w:proofErr w:type="gramEnd"/>
      <w:r>
        <w:rPr>
          <w:rFonts w:eastAsia="Calibri"/>
        </w:rPr>
        <w:t xml:space="preserve">а </w:t>
      </w:r>
      <w:proofErr w:type="spellStart"/>
      <w:r>
        <w:rPr>
          <w:rFonts w:eastAsia="Calibri"/>
        </w:rPr>
        <w:t>дес</w:t>
      </w:r>
      <w:proofErr w:type="spellEnd"/>
      <w:r>
        <w:rPr>
          <w:rFonts w:eastAsia="Calibri"/>
        </w:rPr>
        <w:t xml:space="preserve">. земли в год. А по 5-10 руб. за </w:t>
      </w:r>
      <w:proofErr w:type="spellStart"/>
      <w:r>
        <w:rPr>
          <w:rFonts w:eastAsia="Calibri"/>
        </w:rPr>
        <w:t>дес</w:t>
      </w:r>
      <w:proofErr w:type="spellEnd"/>
      <w:r>
        <w:rPr>
          <w:rFonts w:eastAsia="Calibri"/>
        </w:rPr>
        <w:t xml:space="preserve">. приобретали землю в собственность и пожизненное владение. Скупив несколько участков по умеренной цене, можно было создать крупные хозяйственные имения – экономии.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Спустя два десятка лет З.Ф.Щербак уже значится в списке частных землевладельцев, имея 2061 </w:t>
      </w:r>
      <w:proofErr w:type="spellStart"/>
      <w:r>
        <w:rPr>
          <w:rFonts w:eastAsia="Calibri"/>
        </w:rPr>
        <w:t>дес</w:t>
      </w:r>
      <w:proofErr w:type="spellEnd"/>
      <w:r>
        <w:rPr>
          <w:rFonts w:eastAsia="Calibri"/>
        </w:rPr>
        <w:t xml:space="preserve">. земли в </w:t>
      </w:r>
      <w:proofErr w:type="spellStart"/>
      <w:r>
        <w:rPr>
          <w:rFonts w:eastAsia="Calibri"/>
        </w:rPr>
        <w:t>Новогригорьевском</w:t>
      </w:r>
      <w:proofErr w:type="spellEnd"/>
      <w:r>
        <w:rPr>
          <w:rFonts w:eastAsia="Calibri"/>
        </w:rPr>
        <w:t xml:space="preserve"> уезде Ставропольской губернии. Возможно, на первых порах Захар Щербак арендовал этот участок, но через несколько лет упорного труда стал его полным собственником и в этом статусе остаётся вплоть до 1911 г.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районе </w:t>
      </w:r>
      <w:proofErr w:type="gramStart"/>
      <w:r>
        <w:rPr>
          <w:rFonts w:eastAsia="Calibri"/>
        </w:rPr>
        <w:t>с</w:t>
      </w:r>
      <w:proofErr w:type="gramEnd"/>
      <w:r>
        <w:rPr>
          <w:rFonts w:eastAsia="Calibri"/>
        </w:rPr>
        <w:t xml:space="preserve">. Стародубского на обширных земельных владениях возводит Захар Фёдорович добротный дом с фруктовым садом, в котором проживает с семьёй. Он женился на дочери простого станичного кузнеца Евдокии Григорьевне Коваль (1860-1931). Разразившаяся страшная эпидемия холеры в конце 1892 г. унесла жизни его шестерых детей. В живых остались старшие дети Мария (1880) и Роман (1881). Семья Щербаков переселяется в Пятигорск на жительство. Именно здесь в 1894 г. родилась младшая дочь Захара Таисия. В 1903 г. Пятигорская городская управа выдаёт ему купеческое свидетельство. Он был причислен вместе с семейством в число купцов 2-й гильдии </w:t>
      </w:r>
      <w:proofErr w:type="gramStart"/>
      <w:r>
        <w:rPr>
          <w:rFonts w:eastAsia="Calibri"/>
        </w:rPr>
        <w:t>г</w:t>
      </w:r>
      <w:proofErr w:type="gramEnd"/>
      <w:r>
        <w:rPr>
          <w:rFonts w:eastAsia="Calibri"/>
        </w:rPr>
        <w:t xml:space="preserve">. Пятигорска.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1904 г. Захар Щербак решил обосноваться на кубанской земле. Он приобретает часть имения генерала графа </w:t>
      </w:r>
      <w:proofErr w:type="spellStart"/>
      <w:r>
        <w:rPr>
          <w:rFonts w:eastAsia="Calibri"/>
        </w:rPr>
        <w:t>Граббе</w:t>
      </w:r>
      <w:proofErr w:type="spellEnd"/>
      <w:r>
        <w:rPr>
          <w:rFonts w:eastAsia="Calibri"/>
        </w:rPr>
        <w:t xml:space="preserve">, занимаемого немецкой колонией </w:t>
      </w:r>
      <w:proofErr w:type="spellStart"/>
      <w:r>
        <w:rPr>
          <w:rFonts w:eastAsia="Calibri"/>
        </w:rPr>
        <w:t>Фриденталь</w:t>
      </w:r>
      <w:proofErr w:type="spellEnd"/>
      <w:r>
        <w:rPr>
          <w:rFonts w:eastAsia="Calibri"/>
        </w:rPr>
        <w:t xml:space="preserve">. В 1909 г. земельное владение Щербака указано площадью 2600 </w:t>
      </w:r>
      <w:proofErr w:type="spellStart"/>
      <w:r>
        <w:rPr>
          <w:rFonts w:eastAsia="Calibri"/>
        </w:rPr>
        <w:t>дес</w:t>
      </w:r>
      <w:proofErr w:type="spellEnd"/>
      <w:r>
        <w:rPr>
          <w:rFonts w:eastAsia="Calibri"/>
        </w:rPr>
        <w:t xml:space="preserve">. Часть земли 214 </w:t>
      </w:r>
      <w:proofErr w:type="spellStart"/>
      <w:r>
        <w:rPr>
          <w:rFonts w:eastAsia="Calibri"/>
        </w:rPr>
        <w:t>дес</w:t>
      </w:r>
      <w:proofErr w:type="spellEnd"/>
      <w:r>
        <w:rPr>
          <w:rFonts w:eastAsia="Calibri"/>
        </w:rPr>
        <w:t xml:space="preserve">. по дарственной записи он передаёт сыну Роману. </w:t>
      </w:r>
    </w:p>
    <w:p w:rsidR="0079623B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На окраине станицы </w:t>
      </w:r>
      <w:proofErr w:type="spellStart"/>
      <w:r>
        <w:rPr>
          <w:rFonts w:eastAsia="Calibri"/>
        </w:rPr>
        <w:t>Новокубанской</w:t>
      </w:r>
      <w:proofErr w:type="spellEnd"/>
      <w:r>
        <w:rPr>
          <w:rFonts w:eastAsia="Calibri"/>
        </w:rPr>
        <w:t xml:space="preserve"> Захар Фёдорович обустраивает обширное поместье: добротный кирпичный особняк в два этажа с высокими потолками, широкими окнами со ставнями и жалюзи, внутренним водопроводом, домашней электростанцией. Со </w:t>
      </w:r>
      <w:r>
        <w:rPr>
          <w:rFonts w:eastAsia="Calibri"/>
        </w:rPr>
        <w:lastRenderedPageBreak/>
        <w:t>временем вокруг дома был разбит парк с диковинными деревьями, тенистыми аллеями, красивыми фонарями. Завели оранжереи, выкопали пруд, соорудили беседки, засеяли газоны. Экономия была обнесена кирпичной стеной. В имении находится также мельница вальцовая со штатом служащих, многочисленные хозяйственные постройки.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  </w:t>
      </w:r>
      <w:r>
        <w:rPr>
          <w:rFonts w:eastAsia="Calibri"/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Владелец\Documents\А.Солженицын буклет\4. Дом З. Щербака в Новокубанс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ocuments\А.Солженицын буклет\4. Дом З. Щербака в Новокубанске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 В его хозяйстве использовалась самая передовая сельскохозяйственная техника иностранного производства: дисковые сеялки, картофельные пропашники, новые плуги, сноповязалки. Он же одним из первых купил для своего сына автомобиль.</w:t>
      </w:r>
    </w:p>
    <w:p w:rsidR="0079623B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Увы, Роман Захарович Щербак (1881-1944) не оправдал надежд отца, окончил только четырёхклассное училище, дальше учиться не захотел. Зато удачно женился, в 1905 г. стал мужем единственной наследницы крупного капитала. Его тесть, Иван Степанович Ефимов, начинавший батраком, сумел сколотить немалое состояние на скупке и продаже зернового хлеба. Всё нажитое он передал своей дочери Ирине. Наследный капитал Ирина Ивановна Ефимова-Щербак (1900-1982) отдала мужу без дележа и условий в пожизненное пользование, в том числе шикарный дачный особняк на улице Пушкинской в Кисловодске.</w:t>
      </w:r>
      <w:r w:rsidR="0079623B">
        <w:rPr>
          <w:rFonts w:eastAsia="Calibri"/>
        </w:rPr>
        <w:tab/>
      </w:r>
      <w:r>
        <w:rPr>
          <w:rFonts w:eastAsia="Calibri"/>
        </w:rPr>
        <w:t xml:space="preserve"> </w:t>
      </w:r>
    </w:p>
    <w:p w:rsidR="00904547" w:rsidRP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Это была нарядная двухэтажная оштукатуренная кирпичная дача с двумя симметрично расположенными по фасаду деревянными верандами в форме</w:t>
      </w:r>
      <w:r w:rsidR="0079623B">
        <w:rPr>
          <w:rFonts w:eastAsia="Calibri"/>
        </w:rPr>
        <w:t xml:space="preserve"> </w:t>
      </w:r>
      <w:r>
        <w:rPr>
          <w:rFonts w:eastAsia="Calibri"/>
        </w:rPr>
        <w:t xml:space="preserve">своеобразных эркеров и украшенными затейливой резьбой </w:t>
      </w:r>
      <w:proofErr w:type="gramStart"/>
      <w:r>
        <w:rPr>
          <w:rFonts w:eastAsia="Calibri"/>
        </w:rPr>
        <w:t>с</w:t>
      </w:r>
      <w:proofErr w:type="gramEnd"/>
      <w:r>
        <w:rPr>
          <w:rFonts w:eastAsia="Calibri"/>
        </w:rPr>
        <w:t xml:space="preserve"> мелкой, изящной </w:t>
      </w:r>
      <w:proofErr w:type="spellStart"/>
      <w:r>
        <w:rPr>
          <w:rFonts w:eastAsia="Calibri"/>
        </w:rPr>
        <w:t>расстекловкой</w:t>
      </w:r>
      <w:proofErr w:type="spellEnd"/>
      <w:r>
        <w:rPr>
          <w:rFonts w:eastAsia="Calibri"/>
        </w:rPr>
        <w:t>.</w:t>
      </w:r>
      <w:r w:rsidRPr="0090454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9623B" w:rsidRDefault="0079623B" w:rsidP="00904547">
      <w:pPr>
        <w:ind w:firstLine="708"/>
        <w:jc w:val="both"/>
        <w:rPr>
          <w:rFonts w:eastAsia="Calibri"/>
        </w:rPr>
      </w:pPr>
      <w:r w:rsidRPr="0079623B">
        <w:rPr>
          <w:rFonts w:eastAsia="Calibri"/>
          <w:noProof/>
        </w:rPr>
        <w:lastRenderedPageBreak/>
        <w:drawing>
          <wp:inline distT="0" distB="0" distL="0" distR="0">
            <wp:extent cx="4762500" cy="3169920"/>
            <wp:effectExtent l="19050" t="0" r="0" b="0"/>
            <wp:docPr id="6" name="Рисунок 4" descr="C:\Users\Владелец\Documents\А.Солженицын буклет\5. Дом Р.З.Щербака в Кисловодс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ocuments\А.Солженицын буклет\5. Дом Р.З.Щербака в Кисловодске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23B" w:rsidRDefault="0079623B" w:rsidP="00904547">
      <w:pPr>
        <w:ind w:firstLine="708"/>
        <w:jc w:val="both"/>
        <w:rPr>
          <w:rFonts w:eastAsia="Calibri"/>
        </w:rPr>
      </w:pP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Роман Щербак был абсолютно равнодушен к делам отцовской экономии. Однако любил красиво жить, ни в чём себе не отказывал. Одевался только у лучших портных. В 1910-х г.г. имелся у Романа Захаровича шикарный автомобиль марки «роллс-ройс», один из первых частных автомобилей на курорте. Они часто ездили за границу. Во время одной из поездок они побывали на заводе </w:t>
      </w:r>
      <w:proofErr w:type="spellStart"/>
      <w:r>
        <w:rPr>
          <w:rFonts w:eastAsia="Calibri"/>
        </w:rPr>
        <w:t>Даймлера</w:t>
      </w:r>
      <w:proofErr w:type="spellEnd"/>
      <w:r>
        <w:rPr>
          <w:rFonts w:eastAsia="Calibri"/>
        </w:rPr>
        <w:t xml:space="preserve"> в </w:t>
      </w:r>
      <w:proofErr w:type="spellStart"/>
      <w:r>
        <w:rPr>
          <w:rFonts w:eastAsia="Calibri"/>
        </w:rPr>
        <w:t>Штуттгарте</w:t>
      </w:r>
      <w:proofErr w:type="spellEnd"/>
      <w:r>
        <w:rPr>
          <w:rFonts w:eastAsia="Calibri"/>
        </w:rPr>
        <w:t xml:space="preserve">, где Роман Щербак купил сигарообразную спортивную машину этой фирмы, на которой он принимал участие в автогонках «Москва – Петербург». Кроме того, он владел роскошным автомобилем «роллс-ройс» под названием «серебряный призрак». У этой модели большинство деталей имели серебрение, а двигатель работал необычайно тихо. Он обладал редкой плавностью хода и мог развивать скорость до 150 км/час. Он считался самым лучшим автомобилем того времени и предназначался лишь для аристократов и очень состоятельных людей. Во всей России их было тогда не более десятка. На одном из них ездил </w:t>
      </w:r>
      <w:r w:rsidR="0079623B">
        <w:rPr>
          <w:rFonts w:eastAsia="Calibri"/>
        </w:rPr>
        <w:t xml:space="preserve">сам </w:t>
      </w:r>
      <w:r>
        <w:rPr>
          <w:rFonts w:eastAsia="Calibri"/>
        </w:rPr>
        <w:t xml:space="preserve">император Николай </w:t>
      </w:r>
      <w:r>
        <w:rPr>
          <w:rFonts w:eastAsia="Calibri"/>
          <w:lang w:val="en-US"/>
        </w:rPr>
        <w:t>II</w:t>
      </w:r>
      <w:r>
        <w:rPr>
          <w:rFonts w:eastAsia="Calibri"/>
        </w:rPr>
        <w:t xml:space="preserve"> (1868-1918).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В то же время Роман был человеком весьма передовых, либеральных взглядов. Мечтал о политической карьере, думал о революции. Кстати, вскоре революционные события докатились и до этих мест. Год 1918-й был первым годом советской власти на Тереке и Ставрополье, в том числе и в Кисловодске. Одновременно он стал и первым г</w:t>
      </w:r>
      <w:r>
        <w:t>одом Г</w:t>
      </w:r>
      <w:r>
        <w:rPr>
          <w:rFonts w:eastAsia="Calibri"/>
        </w:rPr>
        <w:t xml:space="preserve">ражданской войны, ожесточённой и кровопролитной. Дабы уберечь свою семью от страшной беды и заручиться лояльностью новой власти, Ирина Ивановна в январе 18-го по духовному завещанию жертвует 100 тыс. руб. в фонд русских сирот и оставляет принадлежащую лично ей дачу в станице Кисловодской под сиротский приют. Смею предположить, что этот двухэтажный особняк в стиле «модерн» с просторной верандой на территории бывшей казачьей станицы (ул. </w:t>
      </w:r>
      <w:proofErr w:type="spellStart"/>
      <w:r>
        <w:rPr>
          <w:rFonts w:eastAsia="Calibri"/>
        </w:rPr>
        <w:t>Седлогорская</w:t>
      </w:r>
      <w:proofErr w:type="spellEnd"/>
      <w:r>
        <w:rPr>
          <w:rFonts w:eastAsia="Calibri"/>
        </w:rPr>
        <w:t>, 1) действительно долгое время служил пристанищем для осиротевших детей. Правда, никто не помнил при этом имени этой благодетельницы.</w:t>
      </w:r>
    </w:p>
    <w:p w:rsidR="00904547" w:rsidRDefault="0079623B" w:rsidP="00904547">
      <w:pPr>
        <w:jc w:val="both"/>
      </w:pPr>
      <w:r>
        <w:rPr>
          <w:rFonts w:eastAsia="Calibri"/>
        </w:rPr>
        <w:tab/>
      </w:r>
      <w:r w:rsidR="00904547">
        <w:t xml:space="preserve">Летом по городу прокатилась волна арестов. </w:t>
      </w:r>
      <w:r w:rsidR="00904547">
        <w:rPr>
          <w:rFonts w:eastAsia="Calibri"/>
        </w:rPr>
        <w:t xml:space="preserve">Роман Захарович как бывший богач был тоже схвачен и брошен в Пятигорскую тюрьму, ему грозил расстрел. Самоотверженная Ирина Ивановна выкупила мужа у тюремщиков за золото и бриллианты. </w:t>
      </w:r>
    </w:p>
    <w:p w:rsidR="00904547" w:rsidRDefault="00904547" w:rsidP="00904547">
      <w:pPr>
        <w:jc w:val="both"/>
        <w:rPr>
          <w:rFonts w:eastAsia="Calibri"/>
        </w:rPr>
      </w:pPr>
      <w:r>
        <w:rPr>
          <w:rFonts w:eastAsia="Calibri"/>
        </w:rPr>
        <w:tab/>
        <w:t xml:space="preserve">В это тревожное время в семье Щербаков случается очень важное, радостное и долгожданное событие: у Таисии Захаровны родился младенец, которого нарекли Александром. Новорождённый Александр Исаевич Солженицын (по отцу </w:t>
      </w:r>
      <w:proofErr w:type="spellStart"/>
      <w:r>
        <w:rPr>
          <w:rFonts w:eastAsia="Calibri"/>
        </w:rPr>
        <w:t>Исаакиевич</w:t>
      </w:r>
      <w:proofErr w:type="spellEnd"/>
      <w:r>
        <w:rPr>
          <w:rFonts w:eastAsia="Calibri"/>
        </w:rPr>
        <w:t xml:space="preserve">) </w:t>
      </w:r>
      <w:r>
        <w:rPr>
          <w:rFonts w:eastAsia="Calibri"/>
        </w:rPr>
        <w:lastRenderedPageBreak/>
        <w:t>появился на свет 11 декабря 1918 г. в Кисловодске в дачном особняке родного дяди по материнской линии Романа Захаровича Щербака и его жены Ирины Ивановны.</w:t>
      </w:r>
      <w:r w:rsidR="0079623B" w:rsidRPr="0079623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9623B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58240" behindDoc="0" locked="0" layoutInCell="1" allowOverlap="1">
            <wp:simplePos x="1101090" y="891540"/>
            <wp:positionH relativeFrom="margin">
              <wp:align>center</wp:align>
            </wp:positionH>
            <wp:positionV relativeFrom="margin">
              <wp:align>top</wp:align>
            </wp:positionV>
            <wp:extent cx="971550" cy="1524000"/>
            <wp:effectExtent l="19050" t="0" r="0" b="0"/>
            <wp:wrapSquare wrapText="bothSides"/>
            <wp:docPr id="8" name="Рисунок 6" descr="C:\Users\Владелец\Documents\А.Солженицын буклет\8. 25 марта 1925 г. Сане 6 лет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елец\Documents\А.Солженицын буклет\8. 25 марта 1925 г. Сане 6 лет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</w:rPr>
        <w:t xml:space="preserve">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Его крёстными родителями стали ближайшие родственники матери: брат Роман Захарович Щербак и сестра Мария Захаровна Горина. Крещён новорождённый в </w:t>
      </w:r>
      <w:proofErr w:type="spellStart"/>
      <w:r>
        <w:rPr>
          <w:rFonts w:eastAsia="Calibri"/>
        </w:rPr>
        <w:t>Пантелеймоновском</w:t>
      </w:r>
      <w:proofErr w:type="spellEnd"/>
      <w:r>
        <w:rPr>
          <w:rFonts w:eastAsia="Calibri"/>
        </w:rPr>
        <w:t xml:space="preserve"> храме Кисловодска. Он был построен в 1912 г. по проекту местного инженера-архитектора Георгия Ефремовича Волкова. В народе эту церковь называли </w:t>
      </w:r>
      <w:proofErr w:type="spellStart"/>
      <w:r>
        <w:rPr>
          <w:rFonts w:eastAsia="Calibri"/>
        </w:rPr>
        <w:t>Шаляпинской</w:t>
      </w:r>
      <w:proofErr w:type="spellEnd"/>
      <w:r>
        <w:rPr>
          <w:rFonts w:eastAsia="Calibri"/>
        </w:rPr>
        <w:t xml:space="preserve">, говорили, что великий бас пожертвовал крупную сумму на её строительство, а потом часто посещал храм во время приездов в Кисловодск. Ещё именовали её Красной за благолепие архитектуры и красный цвет кирпичной кладки. </w:t>
      </w:r>
    </w:p>
    <w:p w:rsidR="00207A17" w:rsidRDefault="00904547" w:rsidP="00904547">
      <w:pPr>
        <w:ind w:firstLine="708"/>
        <w:jc w:val="both"/>
        <w:rPr>
          <w:rFonts w:eastAsia="Calibri"/>
          <w:noProof/>
        </w:rPr>
      </w:pPr>
      <w:r>
        <w:rPr>
          <w:rFonts w:eastAsia="Calibri"/>
        </w:rPr>
        <w:t xml:space="preserve">Отец новорождённого </w:t>
      </w:r>
      <w:proofErr w:type="spellStart"/>
      <w:r>
        <w:rPr>
          <w:rFonts w:eastAsia="Calibri"/>
        </w:rPr>
        <w:t>Исаакий</w:t>
      </w:r>
      <w:proofErr w:type="spellEnd"/>
      <w:r>
        <w:rPr>
          <w:rFonts w:eastAsia="Calibri"/>
        </w:rPr>
        <w:t xml:space="preserve"> Семёнович Солженицын родился 30 мая (11 июня) 1891 г. </w:t>
      </w:r>
      <w:proofErr w:type="gramStart"/>
      <w:r>
        <w:rPr>
          <w:rFonts w:eastAsia="Calibri"/>
        </w:rPr>
        <w:t>в</w:t>
      </w:r>
      <w:proofErr w:type="gramEnd"/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>с</w:t>
      </w:r>
      <w:proofErr w:type="gramEnd"/>
      <w:r>
        <w:rPr>
          <w:rFonts w:eastAsia="Calibri"/>
        </w:rPr>
        <w:t xml:space="preserve">. Саблинском Александровского уезда Ставропольской губернии. Столь необычное имя при рождении получил в день своего крещения в честь преподобного </w:t>
      </w:r>
      <w:proofErr w:type="spellStart"/>
      <w:r>
        <w:rPr>
          <w:rFonts w:eastAsia="Calibri"/>
        </w:rPr>
        <w:t>Исаакия</w:t>
      </w:r>
      <w:proofErr w:type="spellEnd"/>
      <w:r>
        <w:rPr>
          <w:rFonts w:eastAsia="Calibri"/>
        </w:rPr>
        <w:t xml:space="preserve">, исповедника Далматского. Он успешно окончил мужскую гимназию в Пятигорске (ныне средняя школа №1 имени М.Ю.Лермонтова). Дабы продолжить образование, поступил первоначально на историко-филологический факультет Харьковского университета, через год, однако, перевёлся на филологический факультет Московского государственного университета. </w:t>
      </w:r>
    </w:p>
    <w:p w:rsidR="00904547" w:rsidRDefault="00207A17" w:rsidP="00904547">
      <w:pPr>
        <w:ind w:firstLine="708"/>
        <w:jc w:val="both"/>
        <w:rPr>
          <w:rFonts w:eastAsia="Calibri"/>
        </w:rPr>
      </w:pPr>
      <w:r w:rsidRPr="00207A17">
        <w:rPr>
          <w:rFonts w:eastAsia="Calibr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1794510" cy="3169920"/>
            <wp:effectExtent l="19050" t="0" r="0" b="0"/>
            <wp:wrapSquare wrapText="bothSides"/>
            <wp:docPr id="10" name="Рисунок 7" descr="C:\Users\Владелец\Documents\А.Солженицын буклет\12. Отец-Солженицын Исаакий Семе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елец\Documents\А.Солженицын буклет\12. Отец-Солженицын Исаакий Семенович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4547">
        <w:rPr>
          <w:rFonts w:eastAsia="Calibri"/>
        </w:rPr>
        <w:t xml:space="preserve">В каникулы между университетскими курсами </w:t>
      </w:r>
      <w:proofErr w:type="spellStart"/>
      <w:r w:rsidR="00904547">
        <w:rPr>
          <w:rFonts w:eastAsia="Calibri"/>
        </w:rPr>
        <w:t>Исаакий</w:t>
      </w:r>
      <w:proofErr w:type="spellEnd"/>
      <w:r w:rsidR="00904547">
        <w:rPr>
          <w:rFonts w:eastAsia="Calibri"/>
        </w:rPr>
        <w:t xml:space="preserve">, </w:t>
      </w:r>
      <w:proofErr w:type="gramStart"/>
      <w:r w:rsidR="00904547">
        <w:rPr>
          <w:rFonts w:eastAsia="Calibri"/>
        </w:rPr>
        <w:t>которого</w:t>
      </w:r>
      <w:proofErr w:type="gramEnd"/>
      <w:r w:rsidR="00904547">
        <w:rPr>
          <w:rFonts w:eastAsia="Calibri"/>
        </w:rPr>
        <w:t xml:space="preserve"> вся родня и родители почему-то называли Саней, приезжал домой в Саблю, активно включался в деревенскую страду, работая добросовестно и неистово. Любил Саню родную станицу и отцовский хутор в девяти верстах от неё. Скучал по своим сёстрам. Евдокия Семёновна вышла замуж за Никиту Васильевича </w:t>
      </w:r>
      <w:proofErr w:type="spellStart"/>
      <w:r w:rsidR="00904547">
        <w:rPr>
          <w:rFonts w:eastAsia="Calibri"/>
        </w:rPr>
        <w:t>Карпушина</w:t>
      </w:r>
      <w:proofErr w:type="spellEnd"/>
      <w:r w:rsidR="00904547">
        <w:rPr>
          <w:rFonts w:eastAsia="Calibri"/>
        </w:rPr>
        <w:t xml:space="preserve"> и жила в </w:t>
      </w:r>
      <w:proofErr w:type="spellStart"/>
      <w:r w:rsidR="00904547">
        <w:rPr>
          <w:rFonts w:eastAsia="Calibri"/>
        </w:rPr>
        <w:t>Нагутской</w:t>
      </w:r>
      <w:proofErr w:type="spellEnd"/>
      <w:r w:rsidR="00904547">
        <w:rPr>
          <w:rFonts w:eastAsia="Calibri"/>
        </w:rPr>
        <w:t>, а вторым её мужем стал Константин Павлович Быков из Курсавки. Другая сестра Анастасия Семёновна по мужу Михеева (1888-1919) проживала с семьёй в селе Курсавка.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В самом начале</w:t>
      </w:r>
      <w:proofErr w:type="gramStart"/>
      <w:r>
        <w:rPr>
          <w:rFonts w:eastAsia="Calibri"/>
        </w:rPr>
        <w:t xml:space="preserve"> П</w:t>
      </w:r>
      <w:proofErr w:type="gramEnd"/>
      <w:r>
        <w:rPr>
          <w:rFonts w:eastAsia="Calibri"/>
        </w:rPr>
        <w:t xml:space="preserve">ервой мировой войны </w:t>
      </w:r>
      <w:proofErr w:type="spellStart"/>
      <w:r>
        <w:rPr>
          <w:rFonts w:eastAsia="Calibri"/>
        </w:rPr>
        <w:t>Исаакий</w:t>
      </w:r>
      <w:proofErr w:type="spellEnd"/>
      <w:r>
        <w:rPr>
          <w:rFonts w:eastAsia="Calibri"/>
        </w:rPr>
        <w:t xml:space="preserve"> ушёл добровольцем на фронт, некоторое время учился, видимо, на специальных курсах, получив воинское звание подпоручика, служил младшим офицером-артиллеристом и был награждён Георгиевским крестом за проявленную доблесть и храбрость.</w:t>
      </w:r>
    </w:p>
    <w:p w:rsidR="00904547" w:rsidRPr="00207A1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Его жена Таисия Захаровна Солженицына (Щербак) родилась 9 (21) октября 1894 г. в Пятигорске. Она получила хорошее образование и вполне приличное воспитание. Сначала училась в Пятигорской женской прогимназии графини Александры Александровны Евдокимовой, а в 1909 г. была определена в лучшую ростовскую частную гимназию Александры Фёдоровны Андреевой. Спектр наук, изучаемых в частном учебном заведении, был достаточно широк. К тому же гимназисткам преподавали пение, рукоделие и танцы. Таисия была прилежной ученицей, переводилась из класса в класс с наградой первой степени, а окончила гимназию в 1913 г. с золотой медалью. Она мечтала стать балериной. Но по настоянию отца поступила на Высшие сельскохозяйственные курсы княгини С.К.Голицыной в Москве.</w:t>
      </w:r>
      <w:r w:rsidR="00207A17" w:rsidRPr="00207A1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07A17">
        <w:rPr>
          <w:rFonts w:eastAsia="Calibri"/>
          <w:noProof/>
        </w:rPr>
        <w:drawing>
          <wp:anchor distT="0" distB="0" distL="114300" distR="114300" simplePos="0" relativeHeight="251661312" behindDoc="0" locked="0" layoutInCell="1" allowOverlap="1">
            <wp:simplePos x="3813810" y="891540"/>
            <wp:positionH relativeFrom="margin">
              <wp:align>right</wp:align>
            </wp:positionH>
            <wp:positionV relativeFrom="margin">
              <wp:align>bottom</wp:align>
            </wp:positionV>
            <wp:extent cx="1123950" cy="1524000"/>
            <wp:effectExtent l="19050" t="0" r="0" b="0"/>
            <wp:wrapSquare wrapText="bothSides"/>
            <wp:docPr id="11" name="Рисунок 8" descr="C:\Users\Владелец\Documents\А.Солженицын буклет\14.Таисия Щербак - ростовская гимназис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елец\Documents\А.Солженицын буклет\14.Таисия Щербак - ростовская гимназист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Первое знакомство и возникшая сразу взаимная симпатия студентки 4-го курса Таисии Щербак и </w:t>
      </w:r>
      <w:proofErr w:type="spellStart"/>
      <w:r>
        <w:rPr>
          <w:rFonts w:eastAsia="Calibri"/>
        </w:rPr>
        <w:t>Исаакия</w:t>
      </w:r>
      <w:proofErr w:type="spellEnd"/>
      <w:r>
        <w:rPr>
          <w:rFonts w:eastAsia="Calibri"/>
        </w:rPr>
        <w:t xml:space="preserve"> Солженицына состоялись в Москве, во время короткой побывки офицера-фронтовика в марте 1917 г. 23 августа 1917 г. на фронте в Белоруссии они </w:t>
      </w:r>
      <w:r>
        <w:rPr>
          <w:rFonts w:eastAsia="Calibri"/>
        </w:rPr>
        <w:lastRenderedPageBreak/>
        <w:t xml:space="preserve">обвенчались. Они были безмерно счастливы, радовались жизни, строили планы совместной жизни, думали о детях.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марте 1918 г. И.С.Солженицын вернулся с фронта. 8 июня во время охоты произошло его случайное ранение в окрестностях с. Саблинского, тяжелораненого </w:t>
      </w:r>
      <w:proofErr w:type="spellStart"/>
      <w:r>
        <w:rPr>
          <w:rFonts w:eastAsia="Calibri"/>
        </w:rPr>
        <w:t>Исаакия</w:t>
      </w:r>
      <w:proofErr w:type="spellEnd"/>
      <w:r>
        <w:rPr>
          <w:rFonts w:eastAsia="Calibri"/>
        </w:rPr>
        <w:t xml:space="preserve"> его брат Константин привёз на хутор, потом жена сопровождала его до больницы в Георгиевске. Везли больного на простой телеге по тряской, ухабистой дороге. Ещё семь дней после ранения </w:t>
      </w:r>
      <w:proofErr w:type="spellStart"/>
      <w:r>
        <w:rPr>
          <w:rFonts w:eastAsia="Calibri"/>
        </w:rPr>
        <w:t>Исаакий</w:t>
      </w:r>
      <w:proofErr w:type="spellEnd"/>
      <w:r>
        <w:rPr>
          <w:rFonts w:eastAsia="Calibri"/>
        </w:rPr>
        <w:t xml:space="preserve"> находился в городской больнице, умер 15 июня 1918 г. в 27 лет от заражения крови (сепсиса) от вогнанного в тело вместе с дробью пыжа. Все эти трагические дни Таисия была у постели мужа, потом вызвала телеграммой брата Романа и его жену Ирину. Умирая, </w:t>
      </w:r>
      <w:proofErr w:type="spellStart"/>
      <w:r>
        <w:rPr>
          <w:rFonts w:eastAsia="Calibri"/>
        </w:rPr>
        <w:t>Исаакий</w:t>
      </w:r>
      <w:proofErr w:type="spellEnd"/>
      <w:r>
        <w:rPr>
          <w:rFonts w:eastAsia="Calibri"/>
        </w:rPr>
        <w:t xml:space="preserve"> Семёнович сказал жене (она была на третьем месяце беременности): «Позаботься о сыне. Я знаю – у меня будет сын». Нелепая случайность оборвала жизнь её возлюбленного. Так, в 24 года Таисия Захаровна осталась вдовой на третьем месяце беременности.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Могила </w:t>
      </w:r>
      <w:proofErr w:type="spellStart"/>
      <w:r>
        <w:rPr>
          <w:rFonts w:eastAsia="Calibri"/>
        </w:rPr>
        <w:t>Исаакия</w:t>
      </w:r>
      <w:proofErr w:type="spellEnd"/>
      <w:r>
        <w:rPr>
          <w:rFonts w:eastAsia="Calibri"/>
        </w:rPr>
        <w:t xml:space="preserve"> Семёновича Солженицына в Георгиевске не сохранилась, старое кладбище закатали под стадион. Лишь однажды, летом 1930-го, 11-летний Александр вместе с матерью побывал на могиле своего отца, небольшом холмике с простым деревянным крестом.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Вскоре после родов Таисия Захаровна вместе с маленьким сыном уехала в имение своего отца Захара Фёдоровича Щербака в станице </w:t>
      </w:r>
      <w:proofErr w:type="spellStart"/>
      <w:r>
        <w:rPr>
          <w:rFonts w:eastAsia="Calibri"/>
        </w:rPr>
        <w:t>Новокубанской</w:t>
      </w:r>
      <w:proofErr w:type="spellEnd"/>
      <w:r>
        <w:rPr>
          <w:rFonts w:eastAsia="Calibri"/>
        </w:rPr>
        <w:t>, где они прожили до конца 1919 г.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proofErr w:type="gramStart"/>
      <w:r>
        <w:rPr>
          <w:rFonts w:eastAsia="Calibri"/>
        </w:rPr>
        <w:t>В начале</w:t>
      </w:r>
      <w:proofErr w:type="gramEnd"/>
      <w:r>
        <w:rPr>
          <w:rFonts w:eastAsia="Calibri"/>
        </w:rPr>
        <w:t xml:space="preserve"> 1920-го Таисия Захаровна с сыном возвратилась в Кисловодск и поселилась в доме сестры Маруси, Марии Захаровны Гориной н</w:t>
      </w:r>
      <w:r w:rsidR="00207A17">
        <w:rPr>
          <w:rFonts w:eastAsia="Calibri"/>
        </w:rPr>
        <w:t>а ул. Толстовской, 4 (ныне ул.</w:t>
      </w:r>
      <w:r>
        <w:rPr>
          <w:rFonts w:eastAsia="Calibri"/>
        </w:rPr>
        <w:t xml:space="preserve"> Александра Солженицына, 3). Дом был построен примерно в 1903-1904 г.г., на горке, которая получила название Вокзальной, когда в 1893 г. в Кисловодск была проведена железнодорожная ветка и выстроен вокзал. Дом двухэтажный, кирпично-бревенчатый с четырёхскатной крышей и приставной башней, выполнен в русском стиле и напоминает православную церковь с колокольней.</w:t>
      </w:r>
      <w:r w:rsidR="00207A17">
        <w:rPr>
          <w:rFonts w:eastAsia="Calibri"/>
        </w:rPr>
        <w:tab/>
      </w:r>
      <w:r>
        <w:rPr>
          <w:rFonts w:eastAsia="Calibri"/>
        </w:rPr>
        <w:t xml:space="preserve"> </w:t>
      </w:r>
      <w:r w:rsidR="00207A17">
        <w:rPr>
          <w:rFonts w:eastAsia="Calibri"/>
          <w:noProof/>
        </w:rPr>
        <w:drawing>
          <wp:inline distT="0" distB="0" distL="0" distR="0">
            <wp:extent cx="5940425" cy="4458597"/>
            <wp:effectExtent l="19050" t="0" r="3175" b="0"/>
            <wp:docPr id="12" name="Рисунок 9" descr="C:\Users\Владелец\Documents\А.Солженицын буклет\10. Дом М.З.Гори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елец\Documents\А.Солженицын буклет\10. Дом М.З.Горино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47" w:rsidRDefault="00904547" w:rsidP="00904547">
      <w:pPr>
        <w:ind w:firstLine="708"/>
        <w:jc w:val="both"/>
      </w:pPr>
      <w:r>
        <w:rPr>
          <w:rFonts w:eastAsia="Calibri"/>
        </w:rPr>
        <w:lastRenderedPageBreak/>
        <w:t xml:space="preserve">Позволю себе ещё </w:t>
      </w:r>
      <w:r>
        <w:t>одно смелое предположение. Со значительной долей вероятности мы можем утверждать, что особняк этот был возведён по проекту зодчего Владимира Николаевича Семёнова (1874-1960). Уж очень дом этот схож с собственной дачей архитектора</w:t>
      </w:r>
      <w:r w:rsidR="00207A17">
        <w:t xml:space="preserve"> Семёнова в </w:t>
      </w:r>
      <w:proofErr w:type="gramStart"/>
      <w:r w:rsidR="00207A17">
        <w:t>подмосковном</w:t>
      </w:r>
      <w:proofErr w:type="gramEnd"/>
      <w:r w:rsidR="00207A17">
        <w:t xml:space="preserve"> пос.</w:t>
      </w:r>
      <w:r>
        <w:t xml:space="preserve"> Вешняки. В 1902 г. Семёнов стал вольнонаёмным помощником главного архитектора Ивана Ивановича </w:t>
      </w:r>
      <w:proofErr w:type="spellStart"/>
      <w:r>
        <w:t>Байкова</w:t>
      </w:r>
      <w:proofErr w:type="spellEnd"/>
      <w:r>
        <w:t xml:space="preserve"> (1869-1937) при Управлении КМВ. Занимался курортным строительством на </w:t>
      </w:r>
      <w:proofErr w:type="spellStart"/>
      <w:r>
        <w:t>Ессентукской</w:t>
      </w:r>
      <w:proofErr w:type="spellEnd"/>
      <w:r>
        <w:t xml:space="preserve"> и </w:t>
      </w:r>
      <w:proofErr w:type="gramStart"/>
      <w:r>
        <w:t>Пятигорской</w:t>
      </w:r>
      <w:proofErr w:type="gramEnd"/>
      <w:r>
        <w:t xml:space="preserve"> группах. В начале своей службы Семёнов руководил обустройством дачных участков на КМВ, проектированием и ремонтом дорог. Обладая несомненными архитектурными способностями, Владимир Николаевич вскоре приобрёл широкую известность как талантливый зодчий, который удачно использовал такие модные стили, как «модерн», «</w:t>
      </w:r>
      <w:proofErr w:type="spellStart"/>
      <w:r>
        <w:t>неоренессанс</w:t>
      </w:r>
      <w:proofErr w:type="spellEnd"/>
      <w:r>
        <w:t>».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Мария Захаровна Щербак (1880-1969) вышла замуж около 1901 г. за Афанасия Яковлевича </w:t>
      </w:r>
      <w:proofErr w:type="spellStart"/>
      <w:r>
        <w:rPr>
          <w:rFonts w:eastAsia="Calibri"/>
        </w:rPr>
        <w:t>Карпушина</w:t>
      </w:r>
      <w:proofErr w:type="spellEnd"/>
      <w:r>
        <w:rPr>
          <w:rFonts w:eastAsia="Calibri"/>
        </w:rPr>
        <w:t xml:space="preserve">, состоятельного овцевода, </w:t>
      </w:r>
      <w:r w:rsidR="00207A17">
        <w:rPr>
          <w:rFonts w:eastAsia="Calibri"/>
        </w:rPr>
        <w:t>владельца экономии в районе с.</w:t>
      </w:r>
      <w:r>
        <w:rPr>
          <w:rFonts w:eastAsia="Calibri"/>
        </w:rPr>
        <w:t xml:space="preserve"> Круглолесско</w:t>
      </w:r>
      <w:r w:rsidR="00207A17">
        <w:rPr>
          <w:rFonts w:eastAsia="Calibri"/>
        </w:rPr>
        <w:t xml:space="preserve">го, земельных участков </w:t>
      </w:r>
      <w:proofErr w:type="gramStart"/>
      <w:r w:rsidR="00207A17">
        <w:rPr>
          <w:rFonts w:eastAsia="Calibri"/>
        </w:rPr>
        <w:t>близ</w:t>
      </w:r>
      <w:proofErr w:type="gramEnd"/>
      <w:r w:rsidR="00207A17">
        <w:rPr>
          <w:rFonts w:eastAsia="Calibri"/>
        </w:rPr>
        <w:t xml:space="preserve"> </w:t>
      </w:r>
      <w:proofErr w:type="gramStart"/>
      <w:r w:rsidR="00207A17">
        <w:rPr>
          <w:rFonts w:eastAsia="Calibri"/>
        </w:rPr>
        <w:t>с</w:t>
      </w:r>
      <w:proofErr w:type="gramEnd"/>
      <w:r w:rsidR="00207A17">
        <w:rPr>
          <w:rFonts w:eastAsia="Calibri"/>
        </w:rPr>
        <w:t>.</w:t>
      </w:r>
      <w:r>
        <w:rPr>
          <w:rFonts w:eastAsia="Calibri"/>
        </w:rPr>
        <w:t xml:space="preserve"> Саблинского Александровского уезда Ставропольской губернии. Он скончался после 1910 г. Вторым мужем Марии Захаровны стал Фёдор Иванович Горин (1868-1962). Он женился на ней, будучи вдовцом с тремя детьми. Состоял на военной службе – гвардеец. Высокий и статный, он слыл человеком «твёрдых старых убеждений, простого происхождения, но совершенно ненавидел большевиков».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На этой даче у тёти Маруси маленький Саня прожил пять счастливых лет жизни, окружённый заботой, вниманием, теплом многочисленной родни дружного семейства Щербаков.</w:t>
      </w:r>
      <w:r w:rsidR="00207A17">
        <w:rPr>
          <w:rFonts w:eastAsia="Calibri"/>
        </w:rPr>
        <w:t xml:space="preserve"> Д</w:t>
      </w:r>
      <w:r>
        <w:rPr>
          <w:rFonts w:eastAsia="Calibri"/>
        </w:rPr>
        <w:t xml:space="preserve">ом устоял, пережил революцию, национализацию, кровавые события Гражданской войны, страшные месяцы фашистской оккупации, наконец, многочисленные перемены последних лет. В веке </w:t>
      </w:r>
      <w:r>
        <w:rPr>
          <w:rFonts w:eastAsia="Calibri"/>
          <w:lang w:val="en-US"/>
        </w:rPr>
        <w:t>XXI</w:t>
      </w:r>
      <w:r>
        <w:rPr>
          <w:rFonts w:eastAsia="Calibri"/>
        </w:rPr>
        <w:t>-м его ждёт иная участь, великая и славная: хранить память о величайшем писателе современности. 31 мая 2015 г. тут открылся Музей А.И.Солженицына.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1924 г. дачные особняки М.З.Гориной и Р.З.Щербака были национализированы и отданы под коммунальное жильё. От былого богатства не осталось практически ничего. Роман Захарович с супругой скрывались, переезжали из города в город – Новочеркасск, Таганрог, Краснодар, Нальчик. Только в 1937-м обосновались в Георгиевске. Здесь жила Мария Захаровна с семьёй и было скромное жильё: две низкие мазанки с общим двором и маленьким садом.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Таисия Захаровна с сыном в это же время перебирается в Ростов. Ей как гражданке из </w:t>
      </w:r>
      <w:proofErr w:type="gramStart"/>
      <w:r>
        <w:rPr>
          <w:rFonts w:eastAsia="Calibri"/>
        </w:rPr>
        <w:t>бывших</w:t>
      </w:r>
      <w:proofErr w:type="gramEnd"/>
      <w:r>
        <w:rPr>
          <w:rFonts w:eastAsia="Calibri"/>
        </w:rPr>
        <w:t xml:space="preserve"> было нелегко найти работу, хотя она хорошо знала французский, немецкий и английский языки, владела машинописью со стенографией. Трудности и лишения сопровождали её и маленького сына. Она часто брала работу на дом, работала по ночам. Наконец, после долгих скитаний по тесным, убогим каморкам, у них появилось собственное жильё – квартира в 8 кв. м, которая оказалась частью перестроенной конюшни с низким потолком и оконцами под навесом.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Таисия Захаровна прожила недолгую и сложную жизнь. Всегда недосыпала, часто простуживалась и, в конце концов, заболела туберкулёзом. Умерла от чахотки в Георгиевске в возрасте 49 лет, когда сын её был на фронте, храбро и доблестно сражался с ненавистным врагом, будучи командиром батареи звуковой разведки.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</w:t>
      </w:r>
      <w:proofErr w:type="gramStart"/>
      <w:r>
        <w:rPr>
          <w:rFonts w:eastAsia="Calibri"/>
        </w:rPr>
        <w:t>победном</w:t>
      </w:r>
      <w:proofErr w:type="gramEnd"/>
      <w:r>
        <w:rPr>
          <w:rFonts w:eastAsia="Calibri"/>
        </w:rPr>
        <w:t xml:space="preserve"> 1945-м капитан Красной Армии А.И.Солженицын будет приговорён к 8 годам исправительно-трудовых лагерей по 58-й статье Уголовного кодекса РСФСР – «пропаганда или агитация, содержащая призыв к свержению, подрыву или ослаблению Советской власти». </w:t>
      </w:r>
      <w:r w:rsidR="00207A17">
        <w:rPr>
          <w:rFonts w:eastAsia="Calibri"/>
        </w:rPr>
        <w:tab/>
      </w:r>
      <w:r w:rsidR="00207A17">
        <w:rPr>
          <w:rFonts w:eastAsia="Calibri"/>
        </w:rPr>
        <w:lastRenderedPageBreak/>
        <w:tab/>
      </w:r>
      <w:r w:rsidR="00207A17">
        <w:rPr>
          <w:rFonts w:eastAsia="Calibri"/>
          <w:noProof/>
        </w:rPr>
        <w:drawing>
          <wp:inline distT="0" distB="0" distL="0" distR="0">
            <wp:extent cx="5940425" cy="3960283"/>
            <wp:effectExtent l="19050" t="0" r="3175" b="0"/>
            <wp:docPr id="13" name="Рисунок 10" descr="C:\Users\Владелец\Documents\А.Солженицын буклет\А.Солженицын в лаге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елец\Documents\А.Солженицын буклет\А.Солженицын в лагере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Только</w:t>
      </w:r>
      <w:r w:rsidR="006E7EAE">
        <w:rPr>
          <w:rFonts w:eastAsia="Calibri"/>
        </w:rPr>
        <w:t xml:space="preserve"> в августе 1956 г., после 8-и</w:t>
      </w:r>
      <w:r>
        <w:rPr>
          <w:rFonts w:eastAsia="Calibri"/>
        </w:rPr>
        <w:t xml:space="preserve"> </w:t>
      </w:r>
      <w:r w:rsidR="006E7EAE">
        <w:rPr>
          <w:rFonts w:eastAsia="Calibri"/>
        </w:rPr>
        <w:t>тяжких лет лагерной жизни и 3-х</w:t>
      </w:r>
      <w:r>
        <w:rPr>
          <w:rFonts w:eastAsia="Calibri"/>
        </w:rPr>
        <w:t xml:space="preserve"> лет мучительной ссылки, Александр Исаевич отправился навестить родных. 5 августа приехал в Георгиевск, к дорогим тётушкам тёте Марусе и тёте Ире, которые считали Саню пропавшим без вести. Тётя Маруся повела племянника на могилу матери и дяди Романа – они покоились в одной могиле на старом городском кладбище. Александр Исаевич поставил на могиле крест из металлических труб с данными похороненных.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Роман Щербак умер чуть раньше своей сестры во время войны, а его супруга Ирина Ивановна ещё долго жила в Георгиевске. Бывшая миллионерша влачила жалкое существование, проживала в маленьком доме с большой кошачьей компанией, получая совсем скромную 10-рублёвую пенсию. Не отказывалась от работы прислуги – стирала бельё, убирала в домах. Ирина Ивановна обладала высокой культурой, много читала, знала несколько иностранных языков. Писатель не раз заезжал в гости к родной тётке, а  в январе 1961 г. гостила она у Солженицына в Рязани. Александр Исаевич даже хотел приобрести для неё жильё под Рязанью, но тётя Ира наотрез отказалась переезжать.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Пятигорске жила Мария Васильевна </w:t>
      </w:r>
      <w:proofErr w:type="spellStart"/>
      <w:r>
        <w:rPr>
          <w:rFonts w:eastAsia="Calibri"/>
        </w:rPr>
        <w:t>Крамер</w:t>
      </w:r>
      <w:proofErr w:type="spellEnd"/>
      <w:r>
        <w:rPr>
          <w:rFonts w:eastAsia="Calibri"/>
        </w:rPr>
        <w:t xml:space="preserve">, Муся, подруга юности покойной матери. Вместе с ней они ездили в Кисловодск, прошлись по родным улицам и дворам, заходили в </w:t>
      </w:r>
      <w:proofErr w:type="spellStart"/>
      <w:r>
        <w:rPr>
          <w:rFonts w:eastAsia="Calibri"/>
        </w:rPr>
        <w:t>Пантелеймоновский</w:t>
      </w:r>
      <w:proofErr w:type="spellEnd"/>
      <w:r>
        <w:rPr>
          <w:rFonts w:eastAsia="Calibri"/>
        </w:rPr>
        <w:t xml:space="preserve"> храм, как раз попали на престольный праздник церкви.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1964 г. А.И.Солженицын, полноправный член Союза писателей РСФСР, автор нашумевшей повести «Один день Ивана Денисовича», во время посещения родных мест сфотографировался на ступеньках старого барского дома, где был рождён. В середине 70-х г.г. этот особняк снесли, и долгое время на этом месте был пустырь.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В 1969-м Солженицын на заседании писательской организации в Рязани был исключён из её рядов, это решение подтвердил Секретариат Союза писателей в Москве. И вдруг 8 октября 1970 г. Нобелевский комитет принимает решение о присуждении А.И.Солженицыну премии по литературе. В конце декабря 1973 г. в Париже вышел первый том «Архипелага ГУЛАГА» на русском языке.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12 февраля 1974 г. вечером в программе «Время» диктор зачитал сообщение ТАСС с Указом Президиума Верховного Совета СССР о лишении Александра Исаевича Солженицына советского гражданства по статье 64 Уголовного кодекса РСФСР «измена </w:t>
      </w:r>
      <w:r>
        <w:rPr>
          <w:rFonts w:eastAsia="Calibri"/>
        </w:rPr>
        <w:lastRenderedPageBreak/>
        <w:t xml:space="preserve">Родине». На следующий день Солженицына везут из </w:t>
      </w:r>
      <w:proofErr w:type="spellStart"/>
      <w:r>
        <w:rPr>
          <w:rFonts w:eastAsia="Calibri"/>
        </w:rPr>
        <w:t>Лефортовской</w:t>
      </w:r>
      <w:proofErr w:type="spellEnd"/>
      <w:r>
        <w:rPr>
          <w:rFonts w:eastAsia="Calibri"/>
        </w:rPr>
        <w:t xml:space="preserve"> тюрьмы в аэропорт Шереметьево и самолётом Москва-Франкфурт депортируют в ФРГ. Здесь его с цветами встречает немецкий писатель Генрих Бёлль. Александр Исаевич поселяется в Цюрихе (Швейцария). 29 марта к нему присоединяется семья: любимая жена Аля, Наталья Дмитриевна Солженицына (урождённая Светлова) с маленькими </w:t>
      </w:r>
      <w:proofErr w:type="spellStart"/>
      <w:r>
        <w:rPr>
          <w:rFonts w:eastAsia="Calibri"/>
        </w:rPr>
        <w:t>солженятами</w:t>
      </w:r>
      <w:proofErr w:type="spellEnd"/>
      <w:r>
        <w:rPr>
          <w:rFonts w:eastAsia="Calibri"/>
        </w:rPr>
        <w:t xml:space="preserve"> сыновьями </w:t>
      </w:r>
      <w:proofErr w:type="spellStart"/>
      <w:r>
        <w:rPr>
          <w:rFonts w:eastAsia="Calibri"/>
        </w:rPr>
        <w:t>Ермолаем</w:t>
      </w:r>
      <w:proofErr w:type="spellEnd"/>
      <w:r>
        <w:rPr>
          <w:rFonts w:eastAsia="Calibri"/>
        </w:rPr>
        <w:t xml:space="preserve">, Игнатом и Степаном, а также тёща Екатерина </w:t>
      </w:r>
      <w:proofErr w:type="spellStart"/>
      <w:r>
        <w:rPr>
          <w:rFonts w:eastAsia="Calibri"/>
        </w:rPr>
        <w:t>Фердинандовна</w:t>
      </w:r>
      <w:proofErr w:type="spellEnd"/>
      <w:r>
        <w:rPr>
          <w:rFonts w:eastAsia="Calibri"/>
        </w:rPr>
        <w:t xml:space="preserve"> и сын Али от первого брака Митя.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Местом жительства за границей стал для семьи Солженицыных крохотный городок Кавендиш с одной улицей, продуктовой лавкой и почтовой конторой в штате Вермонт США. Образ жизни избрали тихий и уединённый, в глазах мировой общественности Солженицын стал «затворником» и «отшельником».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Вынужденная эмиграция знаменитого писателя продолжалась 20 лет. 25 мая 1994 г. А.И.Солженицын с женой и сыном Степаном вылетел из США в Россию. Прибыв во Владивосток, Александр Исаевич отправился в своеобразную ознакомительную поездку п</w:t>
      </w:r>
      <w:r w:rsidR="006E7EAE">
        <w:rPr>
          <w:rFonts w:eastAsia="Calibri"/>
        </w:rPr>
        <w:t>о России, затянувшуюся на 8</w:t>
      </w:r>
      <w:r>
        <w:rPr>
          <w:rFonts w:eastAsia="Calibri"/>
        </w:rPr>
        <w:t xml:space="preserve"> недель. По пути он делал частые остановки, осматривал города, исторические места, встречался с жителями и читателями. Впечатления, вынесенные из этого путешествия, он выразил кратко и сурово перед многотысячной </w:t>
      </w:r>
      <w:proofErr w:type="gramStart"/>
      <w:r>
        <w:rPr>
          <w:rFonts w:eastAsia="Calibri"/>
        </w:rPr>
        <w:t>толпой</w:t>
      </w:r>
      <w:proofErr w:type="gramEnd"/>
      <w:r>
        <w:rPr>
          <w:rFonts w:eastAsia="Calibri"/>
        </w:rPr>
        <w:t xml:space="preserve"> встречающих в Москве: «Стон висит над Россией».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С середины сентября 1994 г. Солженицын с женой совершил поездку по югу России с посещением родных и памятных мест. Две недели гостил Александр Исаевич в родных краях: </w:t>
      </w:r>
      <w:proofErr w:type="gramStart"/>
      <w:r>
        <w:rPr>
          <w:rFonts w:eastAsia="Calibri"/>
        </w:rPr>
        <w:t>Ростов, Таганрог, Ставрополь, Новокубанск, Саблинское, Георгиевск, Пятигорск, Ессентуки и, наконец, Кисловодск.</w:t>
      </w:r>
      <w:r>
        <w:rPr>
          <w:rFonts w:eastAsia="Calibri"/>
          <w:i/>
        </w:rPr>
        <w:t xml:space="preserve"> </w:t>
      </w:r>
      <w:proofErr w:type="gramEnd"/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 Особую радость доставило Александру Исаевичу пребывание на малой родине – городе-курорте Кисловодске. </w:t>
      </w:r>
      <w:r w:rsidR="006E7EAE">
        <w:rPr>
          <w:rFonts w:eastAsia="Calibri"/>
        </w:rPr>
        <w:tab/>
      </w:r>
      <w:r w:rsidR="006E7EAE">
        <w:rPr>
          <w:rFonts w:eastAsia="Calibri"/>
        </w:rPr>
        <w:tab/>
      </w:r>
      <w:r w:rsidR="006E7EAE">
        <w:rPr>
          <w:rFonts w:eastAsia="Calibri"/>
        </w:rPr>
        <w:tab/>
      </w:r>
      <w:r w:rsidR="006E7EAE" w:rsidRPr="006E7EAE">
        <w:rPr>
          <w:rFonts w:eastAsia="Calibri"/>
          <w:noProof/>
        </w:rPr>
        <w:drawing>
          <wp:inline distT="0" distB="0" distL="0" distR="0">
            <wp:extent cx="5940425" cy="4550790"/>
            <wp:effectExtent l="19050" t="0" r="3175" b="0"/>
            <wp:docPr id="15" name="Рисунок 11" descr="C:\Users\Владелец\Documents\А.Солженицын буклет\Солженицын в Кисловодске. сентябрь 1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елец\Documents\А.Солженицын буклет\Солженицын в Кисловодске. сентябрь 199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5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Цепкая память писателя точно и быстро воскрешала знакомые с детства места, старые </w:t>
      </w:r>
      <w:r>
        <w:rPr>
          <w:rFonts w:eastAsia="Calibri"/>
        </w:rPr>
        <w:lastRenderedPageBreak/>
        <w:t xml:space="preserve">улочки с прежними красивыми, поэтическими названиями: Тополевая аллея, Виноградная аллея, улицы Пушкинская, Толстовская, </w:t>
      </w:r>
      <w:proofErr w:type="spellStart"/>
      <w:r>
        <w:rPr>
          <w:rFonts w:eastAsia="Calibri"/>
        </w:rPr>
        <w:t>Лермонтовская</w:t>
      </w:r>
      <w:proofErr w:type="spellEnd"/>
      <w:r>
        <w:rPr>
          <w:rFonts w:eastAsia="Calibri"/>
        </w:rPr>
        <w:t>. Именно эти названия на старой, дореволюционной карте города привлекли внимание писателя во время его визита местного краеведческого музея 29</w:t>
      </w:r>
      <w:r w:rsidR="006E7EAE">
        <w:rPr>
          <w:rFonts w:eastAsia="Calibri"/>
        </w:rPr>
        <w:t xml:space="preserve"> </w:t>
      </w:r>
      <w:r>
        <w:rPr>
          <w:rFonts w:eastAsia="Calibri"/>
        </w:rPr>
        <w:t>сентября 1994 г.</w:t>
      </w:r>
      <w:r w:rsidR="00207A17">
        <w:rPr>
          <w:rFonts w:eastAsia="Calibri"/>
        </w:rPr>
        <w:tab/>
      </w:r>
      <w:r>
        <w:rPr>
          <w:rFonts w:eastAsia="Calibri"/>
        </w:rPr>
        <w:t xml:space="preserve"> 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После стремительной прогулки по родному Кисловодску в знаменитом Курзале состоялась тёплая встреча Александра Исаевича с земляками. Большой зал филармонии не смог вместить всех желающих, стояли в проходах, сидели на ступеньках, жадно внимая каждому сло</w:t>
      </w:r>
      <w:r w:rsidR="006E7EAE">
        <w:rPr>
          <w:rFonts w:eastAsia="Calibri"/>
        </w:rPr>
        <w:t>ву писателя. Почти 3</w:t>
      </w:r>
      <w:r>
        <w:rPr>
          <w:rFonts w:eastAsia="Calibri"/>
        </w:rPr>
        <w:t xml:space="preserve"> часа длился откровенный, честный и задушевный разговор, всесторонний обмен мнениями и ответы на многочисленные вопросы присутствующих.</w:t>
      </w:r>
    </w:p>
    <w:p w:rsidR="00904547" w:rsidRDefault="00904547" w:rsidP="00904547">
      <w:pPr>
        <w:ind w:firstLine="708"/>
        <w:jc w:val="both"/>
      </w:pPr>
      <w:r w:rsidRPr="006E7EAE">
        <w:rPr>
          <w:rFonts w:eastAsia="Calibri"/>
        </w:rPr>
        <w:t>«Родился духовно здесь, и сокровенная часть души остается здесь навсегда…»,</w:t>
      </w:r>
      <w:r>
        <w:rPr>
          <w:rFonts w:eastAsia="Calibri"/>
        </w:rPr>
        <w:t xml:space="preserve"> ‒ так весомо и лаконично оценил писатель величие своей малой родины, прекрасного, щедрого и славного Ставрополья.</w:t>
      </w:r>
    </w:p>
    <w:p w:rsidR="00904547" w:rsidRDefault="00904547" w:rsidP="00904547">
      <w:pPr>
        <w:ind w:firstLine="708"/>
        <w:jc w:val="both"/>
        <w:rPr>
          <w:rFonts w:eastAsia="Calibri"/>
        </w:rPr>
      </w:pPr>
      <w:r>
        <w:rPr>
          <w:rFonts w:eastAsia="Calibri"/>
        </w:rPr>
        <w:t>Умер А.И.Солженицын 3 августа 2008 г. в Москве, похоронен в некрополе Донского монастыря, одного из древнейших в столице. Именно здесь завещал писатель быть погребённым, и его воля была исполнена.</w:t>
      </w:r>
    </w:p>
    <w:p w:rsidR="00904547" w:rsidRDefault="00904547" w:rsidP="00904547">
      <w:pPr>
        <w:ind w:firstLine="480"/>
        <w:jc w:val="both"/>
      </w:pPr>
      <w:r>
        <w:rPr>
          <w:rFonts w:eastAsia="Calibri"/>
        </w:rPr>
        <w:t xml:space="preserve">В 2008 г. Центральной городской библиотеке было присвоено имя Александра Солженицына. В год 100-летия со дня рождения писателя на карте города появилась улица имени А.И.Солженицына, был открыт монументальный памятник, автор его </w:t>
      </w:r>
      <w:r>
        <w:t xml:space="preserve">президент Российской академии художеств Зураб Церетели. На церемонии присутствовали В.И.Матвиенко, Н.Д.Солженицына и сын писателя </w:t>
      </w:r>
      <w:proofErr w:type="spellStart"/>
      <w:r>
        <w:t>Ермолай</w:t>
      </w:r>
      <w:proofErr w:type="spellEnd"/>
      <w:r>
        <w:t xml:space="preserve"> Солженицын. </w:t>
      </w:r>
      <w:r w:rsidR="00D3762A">
        <w:rPr>
          <w:noProof/>
        </w:rPr>
        <w:drawing>
          <wp:inline distT="0" distB="0" distL="0" distR="0">
            <wp:extent cx="5940425" cy="4486209"/>
            <wp:effectExtent l="19050" t="0" r="3175" b="0"/>
            <wp:docPr id="4" name="Рисунок 1" descr="C:\Users\Владелец\Desktop\Памятник А.И.Солженицын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Памятник А.И.Солженицыну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6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На доме №12 по ул. Жуковского была открыта мемориальная доска в память о посещении А.И.Солженицыным музейной экспозиции в сентябре 1994 г.</w:t>
      </w:r>
    </w:p>
    <w:p w:rsidR="00072416" w:rsidRDefault="00072416"/>
    <w:p w:rsidR="00F7262E" w:rsidRDefault="00F7262E" w:rsidP="00F7262E">
      <w:pPr>
        <w:jc w:val="right"/>
      </w:pPr>
      <w:r>
        <w:t>Директор Кисловодского историко-краеведческого музея «Крепость» С.С.Лузин</w:t>
      </w:r>
    </w:p>
    <w:sectPr w:rsidR="00F7262E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547"/>
    <w:rsid w:val="00072416"/>
    <w:rsid w:val="000F37DD"/>
    <w:rsid w:val="001F3B11"/>
    <w:rsid w:val="00202B40"/>
    <w:rsid w:val="00207A17"/>
    <w:rsid w:val="005F43E7"/>
    <w:rsid w:val="00647C87"/>
    <w:rsid w:val="006E7EAE"/>
    <w:rsid w:val="0079623B"/>
    <w:rsid w:val="007B4B16"/>
    <w:rsid w:val="00904547"/>
    <w:rsid w:val="00A15186"/>
    <w:rsid w:val="00AE4581"/>
    <w:rsid w:val="00D3762A"/>
    <w:rsid w:val="00E3530E"/>
    <w:rsid w:val="00F72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547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5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5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3349</Words>
  <Characters>19092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8</cp:revision>
  <dcterms:created xsi:type="dcterms:W3CDTF">2021-11-30T12:45:00Z</dcterms:created>
  <dcterms:modified xsi:type="dcterms:W3CDTF">2021-12-01T10:50:00Z</dcterms:modified>
</cp:coreProperties>
</file>